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894667" w:rsidRPr="00894667" w14:paraId="6A1063DA" w14:textId="77777777" w:rsidTr="005A5919">
        <w:tc>
          <w:tcPr>
            <w:tcW w:w="5292" w:type="dxa"/>
            <w:tcBorders>
              <w:right w:val="single" w:sz="4" w:space="0" w:color="auto"/>
            </w:tcBorders>
          </w:tcPr>
          <w:p w14:paraId="526D92E7" w14:textId="77777777" w:rsidR="002627A1" w:rsidRPr="00894667" w:rsidRDefault="002627A1" w:rsidP="005A5919">
            <w:pPr>
              <w:tabs>
                <w:tab w:val="left" w:pos="720"/>
              </w:tabs>
              <w:spacing w:line="220" w:lineRule="exact"/>
              <w:ind w:right="524"/>
              <w:rPr>
                <w:rFonts w:ascii="Arial" w:eastAsia="Times New Roman" w:hAnsi="Arial" w:cs="Arial"/>
                <w:caps/>
                <w:color w:val="000000" w:themeColor="text1"/>
                <w:sz w:val="8"/>
                <w:szCs w:val="8"/>
              </w:rPr>
            </w:pPr>
            <w:r w:rsidRPr="00894667">
              <w:rPr>
                <w:rFonts w:ascii="Arial" w:eastAsia="Times New Roman" w:hAnsi="Arial" w:cs="Arial"/>
                <w:b/>
                <w:color w:val="000000" w:themeColor="text1"/>
                <w:spacing w:val="6"/>
                <w:sz w:val="24"/>
                <w:szCs w:val="24"/>
              </w:rPr>
              <w:t>W</w:t>
            </w:r>
            <w:r w:rsidRPr="00894667">
              <w:rPr>
                <w:rFonts w:ascii="Arial" w:eastAsia="Times New Roman" w:hAnsi="Arial" w:cs="Arial"/>
                <w:b/>
                <w:color w:val="000000" w:themeColor="text1"/>
                <w:sz w:val="24"/>
                <w:szCs w:val="24"/>
              </w:rPr>
              <w:t>ALEED</w:t>
            </w:r>
            <w:r w:rsidRPr="00894667">
              <w:rPr>
                <w:rFonts w:ascii="Arial" w:eastAsia="Times New Roman" w:hAnsi="Arial" w:cs="Arial"/>
                <w:b/>
                <w:color w:val="000000" w:themeColor="text1"/>
                <w:spacing w:val="19"/>
                <w:sz w:val="24"/>
                <w:szCs w:val="24"/>
              </w:rPr>
              <w:t xml:space="preserve"> </w:t>
            </w:r>
            <w:r w:rsidRPr="00894667">
              <w:rPr>
                <w:rFonts w:ascii="Arial" w:eastAsia="Times New Roman" w:hAnsi="Arial" w:cs="Arial"/>
                <w:b/>
                <w:color w:val="000000" w:themeColor="text1"/>
                <w:sz w:val="24"/>
                <w:szCs w:val="24"/>
              </w:rPr>
              <w:t>HAMED</w:t>
            </w:r>
            <w:r w:rsidRPr="00894667">
              <w:rPr>
                <w:rFonts w:ascii="Arial" w:eastAsia="Times New Roman" w:hAnsi="Arial" w:cs="Arial"/>
                <w:caps/>
                <w:color w:val="000000" w:themeColor="text1"/>
                <w:sz w:val="24"/>
                <w:szCs w:val="24"/>
              </w:rPr>
              <w:t>,</w:t>
            </w:r>
            <w:r w:rsidRPr="00894667">
              <w:rPr>
                <w:rFonts w:ascii="Arial" w:eastAsia="Times New Roman" w:hAnsi="Arial" w:cs="Arial"/>
                <w:b/>
                <w:color w:val="000000" w:themeColor="text1"/>
                <w:sz w:val="24"/>
                <w:szCs w:val="24"/>
              </w:rPr>
              <w:t xml:space="preserve"> </w:t>
            </w:r>
            <w:r w:rsidRPr="00894667">
              <w:rPr>
                <w:rFonts w:ascii="Arial" w:eastAsia="Times New Roman" w:hAnsi="Arial" w:cs="Arial"/>
                <w:color w:val="000000" w:themeColor="text1"/>
                <w:sz w:val="24"/>
                <w:szCs w:val="24"/>
              </w:rPr>
              <w:t>as the Executor of the Estate of MOHAMMAD</w:t>
            </w:r>
            <w:r w:rsidRPr="00894667">
              <w:rPr>
                <w:rFonts w:ascii="Arial" w:eastAsia="Times New Roman" w:hAnsi="Arial" w:cs="Arial"/>
                <w:color w:val="000000" w:themeColor="text1"/>
                <w:spacing w:val="20"/>
                <w:sz w:val="24"/>
                <w:szCs w:val="24"/>
              </w:rPr>
              <w:t xml:space="preserve"> </w:t>
            </w:r>
            <w:r w:rsidRPr="00894667">
              <w:rPr>
                <w:rFonts w:ascii="Arial" w:eastAsia="Times New Roman" w:hAnsi="Arial" w:cs="Arial"/>
                <w:color w:val="000000" w:themeColor="text1"/>
                <w:sz w:val="24"/>
                <w:szCs w:val="24"/>
              </w:rPr>
              <w:t>HAMED,</w:t>
            </w:r>
          </w:p>
        </w:tc>
        <w:tc>
          <w:tcPr>
            <w:tcW w:w="4068" w:type="dxa"/>
            <w:tcBorders>
              <w:left w:val="single" w:sz="4" w:space="0" w:color="auto"/>
            </w:tcBorders>
          </w:tcPr>
          <w:p w14:paraId="50A99935"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156778AC"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3D8D1FF9" w14:textId="77777777" w:rsidR="002627A1" w:rsidRPr="00894667" w:rsidRDefault="002627A1" w:rsidP="005A5919">
            <w:pPr>
              <w:spacing w:line="220" w:lineRule="exact"/>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Case No.: SX-2012-CV-370</w:t>
            </w:r>
          </w:p>
        </w:tc>
      </w:tr>
      <w:tr w:rsidR="00894667" w:rsidRPr="00894667" w14:paraId="43F74489" w14:textId="77777777" w:rsidTr="005A5919">
        <w:tc>
          <w:tcPr>
            <w:tcW w:w="5292" w:type="dxa"/>
            <w:tcBorders>
              <w:right w:val="single" w:sz="4" w:space="0" w:color="auto"/>
            </w:tcBorders>
          </w:tcPr>
          <w:p w14:paraId="11D39E94"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Plaintiff/Counterclaim Defendant</w:t>
            </w:r>
            <w:r w:rsidRPr="00894667">
              <w:rPr>
                <w:rFonts w:ascii="Arial" w:eastAsia="Times New Roman" w:hAnsi="Arial" w:cs="Arial"/>
                <w:color w:val="000000" w:themeColor="text1"/>
                <w:sz w:val="24"/>
                <w:szCs w:val="24"/>
              </w:rPr>
              <w:t>,</w:t>
            </w:r>
          </w:p>
        </w:tc>
        <w:tc>
          <w:tcPr>
            <w:tcW w:w="4068" w:type="dxa"/>
            <w:tcBorders>
              <w:left w:val="single" w:sz="4" w:space="0" w:color="auto"/>
            </w:tcBorders>
          </w:tcPr>
          <w:p w14:paraId="7E775B52" w14:textId="77777777" w:rsidR="002627A1" w:rsidRPr="00894667" w:rsidRDefault="002627A1" w:rsidP="005A5919">
            <w:pPr>
              <w:spacing w:line="220" w:lineRule="exact"/>
              <w:rPr>
                <w:rFonts w:ascii="Arial" w:eastAsia="Times New Roman" w:hAnsi="Arial" w:cs="Arial"/>
                <w:color w:val="000000" w:themeColor="text1"/>
                <w:sz w:val="24"/>
                <w:szCs w:val="24"/>
              </w:rPr>
            </w:pPr>
          </w:p>
        </w:tc>
      </w:tr>
      <w:tr w:rsidR="00894667" w:rsidRPr="00894667" w14:paraId="3C8BA2C4" w14:textId="77777777" w:rsidTr="005A5919">
        <w:tc>
          <w:tcPr>
            <w:tcW w:w="5292" w:type="dxa"/>
            <w:tcBorders>
              <w:right w:val="single" w:sz="4" w:space="0" w:color="auto"/>
            </w:tcBorders>
          </w:tcPr>
          <w:p w14:paraId="000D1D68" w14:textId="7730443E" w:rsidR="002627A1" w:rsidRPr="00894667" w:rsidRDefault="00A3312D" w:rsidP="005A5919">
            <w:pPr>
              <w:spacing w:line="220" w:lineRule="exact"/>
              <w:rPr>
                <w:rFonts w:ascii="Arial" w:eastAsia="Times New Roman" w:hAnsi="Arial" w:cs="Arial"/>
                <w:color w:val="000000" w:themeColor="text1"/>
                <w:sz w:val="16"/>
                <w:szCs w:val="16"/>
              </w:rPr>
            </w:pP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 </w:t>
            </w:r>
          </w:p>
          <w:p w14:paraId="122DC5E6" w14:textId="3533D061" w:rsidR="002627A1" w:rsidRPr="00894667" w:rsidRDefault="00A3312D" w:rsidP="005A5919">
            <w:pPr>
              <w:spacing w:line="220" w:lineRule="exact"/>
              <w:rPr>
                <w:rFonts w:ascii="Arial" w:eastAsia="Times New Roman" w:hAnsi="Arial" w:cs="Arial"/>
                <w:b/>
                <w:color w:val="000000" w:themeColor="text1"/>
                <w:w w:val="105"/>
                <w:sz w:val="24"/>
                <w:szCs w:val="24"/>
              </w:rPr>
            </w:pP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 vs.</w:t>
            </w:r>
            <w:r w:rsidR="002627A1" w:rsidRPr="00894667">
              <w:rPr>
                <w:rFonts w:ascii="Arial" w:eastAsia="Times New Roman" w:hAnsi="Arial" w:cs="Arial"/>
                <w:b/>
                <w:color w:val="000000" w:themeColor="text1"/>
                <w:w w:val="105"/>
                <w:sz w:val="24"/>
                <w:szCs w:val="24"/>
              </w:rPr>
              <w:t xml:space="preserve"> </w:t>
            </w:r>
          </w:p>
          <w:p w14:paraId="010DB4FE" w14:textId="77777777" w:rsidR="002627A1" w:rsidRPr="00894667" w:rsidRDefault="002627A1" w:rsidP="005A5919">
            <w:pPr>
              <w:spacing w:line="220" w:lineRule="exact"/>
              <w:rPr>
                <w:rFonts w:ascii="Arial" w:eastAsia="Times New Roman" w:hAnsi="Arial" w:cs="Arial"/>
                <w:b/>
                <w:color w:val="000000" w:themeColor="text1"/>
                <w:w w:val="105"/>
                <w:sz w:val="24"/>
                <w:szCs w:val="24"/>
              </w:rPr>
            </w:pPr>
          </w:p>
          <w:p w14:paraId="05E52A65"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b/>
                <w:color w:val="000000" w:themeColor="text1"/>
                <w:w w:val="105"/>
                <w:sz w:val="24"/>
                <w:szCs w:val="24"/>
              </w:rPr>
              <w:t>FATHI</w:t>
            </w:r>
            <w:r w:rsidRPr="00894667">
              <w:rPr>
                <w:rFonts w:ascii="Arial" w:eastAsia="Times New Roman" w:hAnsi="Arial" w:cs="Arial"/>
                <w:b/>
                <w:color w:val="000000" w:themeColor="text1"/>
                <w:spacing w:val="-2"/>
                <w:w w:val="105"/>
                <w:sz w:val="24"/>
                <w:szCs w:val="24"/>
              </w:rPr>
              <w:t xml:space="preserve"> </w:t>
            </w:r>
            <w:r w:rsidRPr="00894667">
              <w:rPr>
                <w:rFonts w:ascii="Arial" w:eastAsia="Times New Roman" w:hAnsi="Arial" w:cs="Arial"/>
                <w:b/>
                <w:color w:val="000000" w:themeColor="text1"/>
                <w:w w:val="105"/>
                <w:sz w:val="24"/>
                <w:szCs w:val="24"/>
              </w:rPr>
              <w:t>YUSUF</w:t>
            </w:r>
            <w:r w:rsidRPr="00894667">
              <w:rPr>
                <w:rFonts w:ascii="Arial" w:eastAsia="Times New Roman" w:hAnsi="Arial" w:cs="Arial"/>
                <w:color w:val="000000" w:themeColor="text1"/>
                <w:spacing w:val="2"/>
                <w:w w:val="105"/>
                <w:sz w:val="24"/>
                <w:szCs w:val="24"/>
              </w:rPr>
              <w:t xml:space="preserve"> </w:t>
            </w:r>
            <w:r w:rsidRPr="00894667">
              <w:rPr>
                <w:rFonts w:ascii="Arial" w:eastAsia="Times New Roman" w:hAnsi="Arial" w:cs="Arial"/>
                <w:color w:val="000000" w:themeColor="text1"/>
                <w:w w:val="105"/>
                <w:sz w:val="24"/>
                <w:szCs w:val="24"/>
              </w:rPr>
              <w:t>and</w:t>
            </w:r>
            <w:r w:rsidRPr="00894667">
              <w:rPr>
                <w:rFonts w:ascii="Arial" w:eastAsia="Times New Roman" w:hAnsi="Arial" w:cs="Arial"/>
                <w:b/>
                <w:color w:val="000000" w:themeColor="text1"/>
                <w:sz w:val="24"/>
                <w:szCs w:val="24"/>
              </w:rPr>
              <w:t xml:space="preserve"> UNITED CORPORATION</w:t>
            </w:r>
          </w:p>
        </w:tc>
        <w:tc>
          <w:tcPr>
            <w:tcW w:w="4068" w:type="dxa"/>
            <w:tcBorders>
              <w:left w:val="single" w:sz="4" w:space="0" w:color="auto"/>
            </w:tcBorders>
          </w:tcPr>
          <w:p w14:paraId="439815DD"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b/>
                <w:color w:val="000000" w:themeColor="text1"/>
                <w:sz w:val="24"/>
                <w:szCs w:val="24"/>
              </w:rPr>
              <w:t>ACTION FOR DAMAGES, INJUNCTIVE RELIEF AND DECLARATORY RELIEF</w:t>
            </w:r>
          </w:p>
        </w:tc>
      </w:tr>
      <w:tr w:rsidR="00894667" w:rsidRPr="00894667" w14:paraId="713930EF" w14:textId="77777777" w:rsidTr="005A5919">
        <w:tc>
          <w:tcPr>
            <w:tcW w:w="5292" w:type="dxa"/>
            <w:tcBorders>
              <w:right w:val="single" w:sz="4" w:space="0" w:color="auto"/>
            </w:tcBorders>
          </w:tcPr>
          <w:p w14:paraId="53F01BA8" w14:textId="77777777" w:rsidR="002627A1" w:rsidRPr="00894667" w:rsidRDefault="002627A1" w:rsidP="005A5919">
            <w:pPr>
              <w:spacing w:line="220" w:lineRule="exact"/>
              <w:rPr>
                <w:rFonts w:ascii="Arial" w:eastAsia="Times New Roman" w:hAnsi="Arial" w:cs="Arial"/>
                <w:caps/>
                <w:color w:val="000000" w:themeColor="text1"/>
                <w:sz w:val="24"/>
                <w:szCs w:val="24"/>
              </w:rPr>
            </w:pPr>
          </w:p>
        </w:tc>
        <w:tc>
          <w:tcPr>
            <w:tcW w:w="4068" w:type="dxa"/>
            <w:tcBorders>
              <w:left w:val="single" w:sz="4" w:space="0" w:color="auto"/>
            </w:tcBorders>
          </w:tcPr>
          <w:p w14:paraId="3D61EFCC" w14:textId="77777777" w:rsidR="002627A1" w:rsidRPr="00894667" w:rsidRDefault="002627A1" w:rsidP="005A5919">
            <w:pPr>
              <w:spacing w:line="220" w:lineRule="exact"/>
              <w:rPr>
                <w:rFonts w:ascii="Arial" w:eastAsia="Times New Roman" w:hAnsi="Arial" w:cs="Arial"/>
                <w:color w:val="000000" w:themeColor="text1"/>
                <w:sz w:val="24"/>
                <w:szCs w:val="24"/>
              </w:rPr>
            </w:pPr>
          </w:p>
        </w:tc>
      </w:tr>
      <w:tr w:rsidR="00894667" w:rsidRPr="00894667" w14:paraId="2F01A728" w14:textId="77777777" w:rsidTr="005A5919">
        <w:tc>
          <w:tcPr>
            <w:tcW w:w="5292" w:type="dxa"/>
            <w:tcBorders>
              <w:right w:val="single" w:sz="4" w:space="0" w:color="auto"/>
            </w:tcBorders>
          </w:tcPr>
          <w:p w14:paraId="3A173A22" w14:textId="041E6C8D" w:rsidR="002627A1" w:rsidRPr="00894667" w:rsidRDefault="00A3312D"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002627A1" w:rsidRPr="00894667">
              <w:rPr>
                <w:rFonts w:ascii="Arial" w:eastAsia="Times New Roman" w:hAnsi="Arial" w:cs="Arial"/>
                <w:i/>
                <w:color w:val="000000" w:themeColor="text1"/>
                <w:sz w:val="24"/>
                <w:szCs w:val="24"/>
              </w:rPr>
              <w:t xml:space="preserve"> Defendants and Counterclaimants</w:t>
            </w:r>
            <w:r w:rsidR="002627A1" w:rsidRPr="00894667">
              <w:rPr>
                <w:rFonts w:ascii="Arial" w:eastAsia="Times New Roman" w:hAnsi="Arial" w:cs="Arial"/>
                <w:color w:val="000000" w:themeColor="text1"/>
                <w:sz w:val="24"/>
                <w:szCs w:val="24"/>
              </w:rPr>
              <w:t>.</w:t>
            </w:r>
          </w:p>
          <w:p w14:paraId="281E0731"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2306984D" w14:textId="707AD03E" w:rsidR="002627A1" w:rsidRPr="00894667" w:rsidRDefault="00A3312D"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 vs. </w:t>
            </w:r>
          </w:p>
          <w:p w14:paraId="4F0D8FF9"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565920AB" w14:textId="77777777" w:rsidR="002627A1" w:rsidRPr="00894667" w:rsidRDefault="002627A1" w:rsidP="005A5919">
            <w:pPr>
              <w:tabs>
                <w:tab w:val="left" w:pos="720"/>
              </w:tabs>
              <w:spacing w:line="220" w:lineRule="exact"/>
              <w:rPr>
                <w:rFonts w:ascii="Arial" w:eastAsia="Times New Roman" w:hAnsi="Arial" w:cs="Arial"/>
                <w:color w:val="000000" w:themeColor="text1"/>
                <w:w w:val="105"/>
                <w:sz w:val="24"/>
                <w:szCs w:val="24"/>
              </w:rPr>
            </w:pPr>
            <w:r w:rsidRPr="00894667">
              <w:rPr>
                <w:rFonts w:ascii="Arial" w:eastAsia="Times New Roman" w:hAnsi="Arial" w:cs="Arial"/>
                <w:b/>
                <w:color w:val="000000" w:themeColor="text1"/>
                <w:w w:val="105"/>
                <w:sz w:val="24"/>
                <w:szCs w:val="24"/>
              </w:rPr>
              <w:t>WALEED</w:t>
            </w:r>
            <w:r w:rsidRPr="00894667">
              <w:rPr>
                <w:rFonts w:ascii="Arial" w:eastAsia="Times New Roman" w:hAnsi="Arial" w:cs="Arial"/>
                <w:b/>
                <w:color w:val="000000" w:themeColor="text1"/>
                <w:spacing w:val="3"/>
                <w:w w:val="105"/>
                <w:sz w:val="24"/>
                <w:szCs w:val="24"/>
              </w:rPr>
              <w:t xml:space="preserve"> </w:t>
            </w:r>
            <w:r w:rsidRPr="00894667">
              <w:rPr>
                <w:rFonts w:ascii="Arial" w:eastAsia="Times New Roman" w:hAnsi="Arial" w:cs="Arial"/>
                <w:b/>
                <w:color w:val="000000" w:themeColor="text1"/>
                <w:w w:val="105"/>
                <w:sz w:val="24"/>
                <w:szCs w:val="24"/>
              </w:rPr>
              <w:t>HAMED,</w:t>
            </w:r>
            <w:r w:rsidRPr="00894667">
              <w:rPr>
                <w:rFonts w:ascii="Arial" w:eastAsia="Times New Roman" w:hAnsi="Arial" w:cs="Arial"/>
                <w:b/>
                <w:color w:val="000000" w:themeColor="text1"/>
                <w:spacing w:val="1"/>
                <w:w w:val="105"/>
                <w:sz w:val="24"/>
                <w:szCs w:val="24"/>
              </w:rPr>
              <w:t xml:space="preserve"> </w:t>
            </w:r>
            <w:r w:rsidRPr="00894667">
              <w:rPr>
                <w:rFonts w:ascii="Arial" w:eastAsia="Times New Roman" w:hAnsi="Arial" w:cs="Arial"/>
                <w:b/>
                <w:color w:val="000000" w:themeColor="text1"/>
                <w:w w:val="105"/>
                <w:sz w:val="24"/>
                <w:szCs w:val="24"/>
              </w:rPr>
              <w:t>WAHEED</w:t>
            </w:r>
            <w:r w:rsidRPr="00894667">
              <w:rPr>
                <w:rFonts w:ascii="Arial" w:eastAsia="Times New Roman" w:hAnsi="Arial" w:cs="Arial"/>
                <w:color w:val="000000" w:themeColor="text1"/>
                <w:spacing w:val="7"/>
                <w:w w:val="105"/>
                <w:sz w:val="24"/>
                <w:szCs w:val="24"/>
              </w:rPr>
              <w:t xml:space="preserve"> </w:t>
            </w:r>
            <w:r w:rsidRPr="00894667">
              <w:rPr>
                <w:rFonts w:ascii="Arial" w:eastAsia="Times New Roman" w:hAnsi="Arial" w:cs="Arial"/>
                <w:b/>
                <w:color w:val="000000" w:themeColor="text1"/>
                <w:w w:val="105"/>
                <w:sz w:val="24"/>
                <w:szCs w:val="24"/>
              </w:rPr>
              <w:t>HAMED, MUFEED</w:t>
            </w:r>
            <w:r w:rsidRPr="00894667">
              <w:rPr>
                <w:rFonts w:ascii="Arial" w:eastAsia="Times New Roman" w:hAnsi="Arial" w:cs="Arial"/>
                <w:b/>
                <w:color w:val="000000" w:themeColor="text1"/>
                <w:spacing w:val="4"/>
                <w:w w:val="105"/>
                <w:sz w:val="24"/>
                <w:szCs w:val="24"/>
              </w:rPr>
              <w:t xml:space="preserve"> </w:t>
            </w:r>
            <w:r w:rsidRPr="00894667">
              <w:rPr>
                <w:rFonts w:ascii="Arial" w:eastAsia="Times New Roman" w:hAnsi="Arial" w:cs="Arial"/>
                <w:b/>
                <w:color w:val="000000" w:themeColor="text1"/>
                <w:w w:val="105"/>
                <w:sz w:val="24"/>
                <w:szCs w:val="24"/>
              </w:rPr>
              <w:t>HAMED,</w:t>
            </w:r>
            <w:r w:rsidRPr="00894667">
              <w:rPr>
                <w:rFonts w:ascii="Arial" w:eastAsia="Times New Roman" w:hAnsi="Arial" w:cs="Arial"/>
                <w:b/>
                <w:color w:val="000000" w:themeColor="text1"/>
                <w:spacing w:val="-9"/>
                <w:w w:val="105"/>
                <w:sz w:val="24"/>
                <w:szCs w:val="24"/>
              </w:rPr>
              <w:t xml:space="preserve"> </w:t>
            </w:r>
            <w:r w:rsidRPr="00894667">
              <w:rPr>
                <w:rFonts w:ascii="Arial" w:eastAsia="Times New Roman" w:hAnsi="Arial" w:cs="Arial"/>
                <w:b/>
                <w:color w:val="000000" w:themeColor="text1"/>
                <w:w w:val="105"/>
                <w:sz w:val="24"/>
                <w:szCs w:val="24"/>
              </w:rPr>
              <w:t>HISHAM</w:t>
            </w:r>
            <w:r w:rsidRPr="00894667">
              <w:rPr>
                <w:rFonts w:ascii="Arial" w:eastAsia="Times New Roman" w:hAnsi="Arial" w:cs="Arial"/>
                <w:b/>
                <w:color w:val="000000" w:themeColor="text1"/>
                <w:spacing w:val="5"/>
                <w:w w:val="105"/>
                <w:sz w:val="24"/>
                <w:szCs w:val="24"/>
              </w:rPr>
              <w:t xml:space="preserve"> </w:t>
            </w:r>
            <w:r w:rsidRPr="00894667">
              <w:rPr>
                <w:rFonts w:ascii="Arial" w:eastAsia="Times New Roman" w:hAnsi="Arial" w:cs="Arial"/>
                <w:b/>
                <w:color w:val="000000" w:themeColor="text1"/>
                <w:w w:val="105"/>
                <w:sz w:val="24"/>
                <w:szCs w:val="24"/>
              </w:rPr>
              <w:t>HAMED,</w:t>
            </w:r>
            <w:r w:rsidRPr="00894667">
              <w:rPr>
                <w:rFonts w:ascii="Arial" w:eastAsia="Times New Roman" w:hAnsi="Arial" w:cs="Arial"/>
                <w:color w:val="000000" w:themeColor="text1"/>
                <w:spacing w:val="3"/>
                <w:w w:val="105"/>
                <w:sz w:val="24"/>
                <w:szCs w:val="24"/>
              </w:rPr>
              <w:t xml:space="preserve"> </w:t>
            </w:r>
            <w:r w:rsidRPr="00894667">
              <w:rPr>
                <w:rFonts w:ascii="Arial" w:eastAsia="Times New Roman" w:hAnsi="Arial" w:cs="Arial"/>
                <w:b/>
                <w:color w:val="000000" w:themeColor="text1"/>
                <w:w w:val="105"/>
                <w:sz w:val="24"/>
                <w:szCs w:val="24"/>
              </w:rPr>
              <w:t>and</w:t>
            </w:r>
            <w:r w:rsidRPr="00894667">
              <w:rPr>
                <w:rFonts w:ascii="Arial" w:eastAsia="Times New Roman" w:hAnsi="Arial" w:cs="Arial"/>
                <w:b/>
                <w:color w:val="000000" w:themeColor="text1"/>
                <w:spacing w:val="53"/>
                <w:w w:val="105"/>
                <w:sz w:val="24"/>
                <w:szCs w:val="24"/>
              </w:rPr>
              <w:t xml:space="preserve"> </w:t>
            </w:r>
            <w:r w:rsidRPr="00894667">
              <w:rPr>
                <w:rFonts w:ascii="Arial" w:eastAsia="Times New Roman" w:hAnsi="Arial" w:cs="Arial"/>
                <w:b/>
                <w:color w:val="000000" w:themeColor="text1"/>
                <w:w w:val="105"/>
                <w:sz w:val="24"/>
                <w:szCs w:val="24"/>
              </w:rPr>
              <w:t>PLESSEN</w:t>
            </w:r>
            <w:r w:rsidRPr="00894667">
              <w:rPr>
                <w:rFonts w:ascii="Arial" w:eastAsia="Times New Roman" w:hAnsi="Arial" w:cs="Arial"/>
                <w:b/>
                <w:color w:val="000000" w:themeColor="text1"/>
                <w:spacing w:val="15"/>
                <w:w w:val="105"/>
                <w:sz w:val="24"/>
                <w:szCs w:val="24"/>
              </w:rPr>
              <w:t xml:space="preserve"> </w:t>
            </w:r>
            <w:r w:rsidRPr="00894667">
              <w:rPr>
                <w:rFonts w:ascii="Arial" w:eastAsia="Times New Roman" w:hAnsi="Arial" w:cs="Arial"/>
                <w:b/>
                <w:color w:val="000000" w:themeColor="text1"/>
                <w:w w:val="105"/>
                <w:sz w:val="24"/>
                <w:szCs w:val="24"/>
              </w:rPr>
              <w:t>ENTERPRISES,</w:t>
            </w:r>
            <w:r w:rsidRPr="00894667">
              <w:rPr>
                <w:rFonts w:ascii="Arial" w:eastAsia="Times New Roman" w:hAnsi="Arial" w:cs="Arial"/>
                <w:b/>
                <w:color w:val="000000" w:themeColor="text1"/>
                <w:spacing w:val="14"/>
                <w:w w:val="105"/>
                <w:sz w:val="24"/>
                <w:szCs w:val="24"/>
              </w:rPr>
              <w:t xml:space="preserve"> </w:t>
            </w:r>
            <w:r w:rsidRPr="00894667">
              <w:rPr>
                <w:rFonts w:ascii="Arial" w:eastAsia="Times New Roman" w:hAnsi="Arial" w:cs="Arial"/>
                <w:b/>
                <w:color w:val="000000" w:themeColor="text1"/>
                <w:w w:val="105"/>
                <w:sz w:val="24"/>
                <w:szCs w:val="24"/>
              </w:rPr>
              <w:t>INC.</w:t>
            </w:r>
            <w:r w:rsidRPr="00894667">
              <w:rPr>
                <w:rFonts w:ascii="Arial" w:eastAsia="Times New Roman" w:hAnsi="Arial" w:cs="Arial"/>
                <w:color w:val="000000" w:themeColor="text1"/>
                <w:w w:val="105"/>
                <w:sz w:val="24"/>
                <w:szCs w:val="24"/>
              </w:rPr>
              <w:t>,</w:t>
            </w:r>
            <w:r w:rsidRPr="00894667">
              <w:rPr>
                <w:rFonts w:ascii="Arial" w:eastAsia="Times New Roman" w:hAnsi="Arial" w:cs="Arial"/>
                <w:color w:val="000000" w:themeColor="text1"/>
                <w:w w:val="105"/>
                <w:sz w:val="24"/>
                <w:szCs w:val="24"/>
              </w:rPr>
              <w:tab/>
            </w:r>
          </w:p>
          <w:p w14:paraId="34471876" w14:textId="77777777" w:rsidR="002627A1" w:rsidRPr="00894667" w:rsidRDefault="002627A1" w:rsidP="005A5919">
            <w:pPr>
              <w:tabs>
                <w:tab w:val="left" w:pos="720"/>
              </w:tabs>
              <w:spacing w:line="220" w:lineRule="exact"/>
              <w:rPr>
                <w:rFonts w:ascii="Arial" w:eastAsia="Times New Roman" w:hAnsi="Arial" w:cs="Arial"/>
                <w:i/>
                <w:color w:val="000000" w:themeColor="text1"/>
                <w:sz w:val="24"/>
                <w:szCs w:val="24"/>
              </w:rPr>
            </w:pPr>
          </w:p>
          <w:p w14:paraId="268246A1" w14:textId="514DF0B6" w:rsidR="002627A1" w:rsidRPr="00894667" w:rsidRDefault="00A3312D" w:rsidP="005A5919">
            <w:pPr>
              <w:tabs>
                <w:tab w:val="left" w:pos="720"/>
              </w:tabs>
              <w:spacing w:line="220" w:lineRule="exact"/>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002627A1" w:rsidRPr="00894667">
              <w:rPr>
                <w:rFonts w:ascii="Arial" w:eastAsia="Times New Roman" w:hAnsi="Arial" w:cs="Arial"/>
                <w:i/>
                <w:color w:val="000000" w:themeColor="text1"/>
                <w:sz w:val="24"/>
                <w:szCs w:val="24"/>
              </w:rPr>
              <w:t xml:space="preserve"> Counterclaim</w:t>
            </w:r>
            <w:r w:rsidR="002627A1" w:rsidRPr="00894667">
              <w:rPr>
                <w:rFonts w:ascii="Arial" w:eastAsia="Times New Roman" w:hAnsi="Arial" w:cs="Arial"/>
                <w:i/>
                <w:color w:val="000000" w:themeColor="text1"/>
                <w:spacing w:val="35"/>
                <w:sz w:val="24"/>
                <w:szCs w:val="24"/>
              </w:rPr>
              <w:t xml:space="preserve"> </w:t>
            </w:r>
            <w:r w:rsidR="002627A1" w:rsidRPr="00894667">
              <w:rPr>
                <w:rFonts w:ascii="Arial" w:eastAsia="Times New Roman" w:hAnsi="Arial" w:cs="Arial"/>
                <w:i/>
                <w:color w:val="000000" w:themeColor="text1"/>
                <w:sz w:val="24"/>
                <w:szCs w:val="24"/>
              </w:rPr>
              <w:t>Defendants</w:t>
            </w:r>
            <w:r w:rsidR="002627A1" w:rsidRPr="00894667">
              <w:rPr>
                <w:rFonts w:ascii="Arial" w:eastAsia="Times New Roman" w:hAnsi="Arial" w:cs="Arial"/>
                <w:color w:val="000000" w:themeColor="text1"/>
                <w:sz w:val="24"/>
                <w:szCs w:val="24"/>
              </w:rPr>
              <w:t>,</w:t>
            </w:r>
          </w:p>
        </w:tc>
        <w:tc>
          <w:tcPr>
            <w:tcW w:w="4068" w:type="dxa"/>
            <w:tcBorders>
              <w:left w:val="single" w:sz="4" w:space="0" w:color="auto"/>
            </w:tcBorders>
          </w:tcPr>
          <w:p w14:paraId="6EDC4735" w14:textId="77777777" w:rsidR="002627A1" w:rsidRPr="00894667" w:rsidRDefault="002627A1" w:rsidP="005A5919">
            <w:pPr>
              <w:spacing w:line="220" w:lineRule="exact"/>
              <w:rPr>
                <w:rFonts w:ascii="Arial" w:eastAsia="Times New Roman" w:hAnsi="Arial" w:cs="Arial"/>
                <w:color w:val="000000" w:themeColor="text1"/>
                <w:sz w:val="24"/>
                <w:szCs w:val="24"/>
                <w:u w:val="single"/>
              </w:rPr>
            </w:pPr>
            <w:r w:rsidRPr="00894667">
              <w:rPr>
                <w:rFonts w:ascii="Arial" w:eastAsia="Times New Roman" w:hAnsi="Arial" w:cs="Arial"/>
                <w:color w:val="000000" w:themeColor="text1"/>
                <w:sz w:val="24"/>
                <w:szCs w:val="24"/>
                <w:u w:val="single"/>
              </w:rPr>
              <w:t>JURY TRIAL DEMANDED</w:t>
            </w:r>
          </w:p>
          <w:p w14:paraId="590468CC"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13A4A95A" w14:textId="08C06C38" w:rsidR="00A3312D" w:rsidRPr="00894667" w:rsidRDefault="00A3312D" w:rsidP="00A3312D">
            <w:pPr>
              <w:rPr>
                <w:rFonts w:ascii="Arial" w:eastAsia="Times New Roman" w:hAnsi="Arial" w:cs="Arial"/>
                <w:color w:val="000000" w:themeColor="text1"/>
                <w:sz w:val="24"/>
                <w:szCs w:val="24"/>
              </w:rPr>
            </w:pPr>
          </w:p>
        </w:tc>
      </w:tr>
      <w:tr w:rsidR="00894667" w:rsidRPr="00894667" w14:paraId="188EB633" w14:textId="77777777" w:rsidTr="005A5919">
        <w:trPr>
          <w:trHeight w:val="225"/>
        </w:trPr>
        <w:tc>
          <w:tcPr>
            <w:tcW w:w="5292" w:type="dxa"/>
            <w:tcBorders>
              <w:bottom w:val="single" w:sz="4" w:space="0" w:color="auto"/>
              <w:right w:val="single" w:sz="4" w:space="0" w:color="auto"/>
            </w:tcBorders>
          </w:tcPr>
          <w:p w14:paraId="6D766B9E" w14:textId="77777777" w:rsidR="002627A1" w:rsidRPr="00894667" w:rsidRDefault="002627A1" w:rsidP="005A5919">
            <w:pPr>
              <w:spacing w:line="220" w:lineRule="exact"/>
              <w:rPr>
                <w:rFonts w:ascii="Arial" w:eastAsia="Times New Roman" w:hAnsi="Arial" w:cs="Arial"/>
                <w:color w:val="000000" w:themeColor="text1"/>
                <w:sz w:val="24"/>
                <w:szCs w:val="24"/>
              </w:rPr>
            </w:pPr>
          </w:p>
        </w:tc>
        <w:tc>
          <w:tcPr>
            <w:tcW w:w="4068" w:type="dxa"/>
            <w:tcBorders>
              <w:left w:val="single" w:sz="4" w:space="0" w:color="auto"/>
            </w:tcBorders>
          </w:tcPr>
          <w:p w14:paraId="730B6E2D"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Consolidated with</w:t>
            </w:r>
          </w:p>
        </w:tc>
      </w:tr>
      <w:tr w:rsidR="00894667" w:rsidRPr="00894667" w14:paraId="09CA55FC" w14:textId="77777777" w:rsidTr="005A5919">
        <w:tc>
          <w:tcPr>
            <w:tcW w:w="5292" w:type="dxa"/>
            <w:tcBorders>
              <w:right w:val="single" w:sz="4" w:space="0" w:color="auto"/>
            </w:tcBorders>
          </w:tcPr>
          <w:p w14:paraId="35F09420" w14:textId="77777777" w:rsidR="002627A1" w:rsidRPr="00894667" w:rsidRDefault="002627A1" w:rsidP="005A5919">
            <w:pPr>
              <w:tabs>
                <w:tab w:val="left" w:pos="1320"/>
              </w:tabs>
              <w:spacing w:line="220" w:lineRule="exact"/>
              <w:ind w:right="524"/>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ab/>
            </w:r>
          </w:p>
          <w:p w14:paraId="696F620B" w14:textId="77777777" w:rsidR="002627A1" w:rsidRPr="00894667" w:rsidRDefault="002627A1" w:rsidP="005A5919">
            <w:pPr>
              <w:tabs>
                <w:tab w:val="left" w:pos="720"/>
              </w:tabs>
              <w:spacing w:line="220" w:lineRule="exact"/>
              <w:ind w:right="524"/>
              <w:rPr>
                <w:rFonts w:ascii="Arial" w:eastAsia="Times New Roman" w:hAnsi="Arial" w:cs="Arial"/>
                <w:i/>
                <w:color w:val="000000" w:themeColor="text1"/>
                <w:sz w:val="24"/>
                <w:szCs w:val="24"/>
              </w:rPr>
            </w:pPr>
            <w:r w:rsidRPr="00894667">
              <w:rPr>
                <w:rFonts w:ascii="Arial" w:eastAsia="Times New Roman" w:hAnsi="Arial" w:cs="Arial"/>
                <w:b/>
                <w:color w:val="000000" w:themeColor="text1"/>
                <w:spacing w:val="6"/>
                <w:sz w:val="24"/>
                <w:szCs w:val="24"/>
              </w:rPr>
              <w:t>W</w:t>
            </w:r>
            <w:r w:rsidRPr="00894667">
              <w:rPr>
                <w:rFonts w:ascii="Arial" w:eastAsia="Times New Roman" w:hAnsi="Arial" w:cs="Arial"/>
                <w:b/>
                <w:color w:val="000000" w:themeColor="text1"/>
                <w:sz w:val="24"/>
                <w:szCs w:val="24"/>
              </w:rPr>
              <w:t>ALEED</w:t>
            </w:r>
            <w:r w:rsidRPr="00894667">
              <w:rPr>
                <w:rFonts w:ascii="Arial" w:eastAsia="Times New Roman" w:hAnsi="Arial" w:cs="Arial"/>
                <w:b/>
                <w:color w:val="000000" w:themeColor="text1"/>
                <w:spacing w:val="19"/>
                <w:sz w:val="24"/>
                <w:szCs w:val="24"/>
              </w:rPr>
              <w:t xml:space="preserve"> </w:t>
            </w:r>
            <w:r w:rsidRPr="00894667">
              <w:rPr>
                <w:rFonts w:ascii="Arial" w:eastAsia="Times New Roman" w:hAnsi="Arial" w:cs="Arial"/>
                <w:b/>
                <w:color w:val="000000" w:themeColor="text1"/>
                <w:sz w:val="24"/>
                <w:szCs w:val="24"/>
              </w:rPr>
              <w:t>HAMED</w:t>
            </w:r>
            <w:r w:rsidRPr="00894667">
              <w:rPr>
                <w:rFonts w:ascii="Arial" w:eastAsia="Times New Roman" w:hAnsi="Arial" w:cs="Arial"/>
                <w:caps/>
                <w:color w:val="000000" w:themeColor="text1"/>
                <w:sz w:val="24"/>
                <w:szCs w:val="24"/>
              </w:rPr>
              <w:t>,</w:t>
            </w:r>
            <w:r w:rsidRPr="00894667">
              <w:rPr>
                <w:rFonts w:ascii="Arial" w:eastAsia="Times New Roman" w:hAnsi="Arial" w:cs="Arial"/>
                <w:b/>
                <w:color w:val="000000" w:themeColor="text1"/>
                <w:sz w:val="24"/>
                <w:szCs w:val="24"/>
              </w:rPr>
              <w:t xml:space="preserve"> </w:t>
            </w:r>
            <w:r w:rsidRPr="00894667">
              <w:rPr>
                <w:rFonts w:ascii="Arial" w:eastAsia="Times New Roman" w:hAnsi="Arial" w:cs="Arial"/>
                <w:color w:val="000000" w:themeColor="text1"/>
                <w:sz w:val="24"/>
                <w:szCs w:val="24"/>
              </w:rPr>
              <w:t>as the Executor of the Estate of MOHAMMAD</w:t>
            </w:r>
            <w:r w:rsidRPr="00894667">
              <w:rPr>
                <w:rFonts w:ascii="Arial" w:eastAsia="Times New Roman" w:hAnsi="Arial" w:cs="Arial"/>
                <w:color w:val="000000" w:themeColor="text1"/>
                <w:spacing w:val="20"/>
                <w:sz w:val="24"/>
                <w:szCs w:val="24"/>
              </w:rPr>
              <w:t xml:space="preserve"> </w:t>
            </w:r>
            <w:r w:rsidRPr="00894667">
              <w:rPr>
                <w:rFonts w:ascii="Arial" w:eastAsia="Times New Roman" w:hAnsi="Arial" w:cs="Arial"/>
                <w:color w:val="000000" w:themeColor="text1"/>
                <w:sz w:val="24"/>
                <w:szCs w:val="24"/>
              </w:rPr>
              <w:t xml:space="preserve">HAMED, </w:t>
            </w:r>
            <w:r w:rsidRPr="00894667">
              <w:rPr>
                <w:rFonts w:ascii="Arial" w:eastAsia="Times New Roman" w:hAnsi="Arial" w:cs="Arial"/>
                <w:i/>
                <w:color w:val="000000" w:themeColor="text1"/>
                <w:sz w:val="24"/>
                <w:szCs w:val="24"/>
              </w:rPr>
              <w:t>Plaintiff,</w:t>
            </w:r>
          </w:p>
          <w:p w14:paraId="711138B4" w14:textId="77777777" w:rsidR="002627A1" w:rsidRPr="00894667" w:rsidRDefault="002627A1" w:rsidP="005A5919">
            <w:pPr>
              <w:tabs>
                <w:tab w:val="left" w:pos="720"/>
              </w:tabs>
              <w:spacing w:line="220" w:lineRule="exact"/>
              <w:ind w:right="524"/>
              <w:rPr>
                <w:rFonts w:ascii="Arial" w:eastAsia="Times New Roman" w:hAnsi="Arial" w:cs="Arial"/>
                <w:color w:val="000000" w:themeColor="text1"/>
                <w:sz w:val="8"/>
                <w:szCs w:val="8"/>
              </w:rPr>
            </w:pPr>
          </w:p>
          <w:p w14:paraId="3CB94322" w14:textId="6B3E3718"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caps/>
                <w:color w:val="000000" w:themeColor="text1"/>
                <w:sz w:val="24"/>
                <w:szCs w:val="24"/>
              </w:rPr>
              <w:t xml:space="preserve">  </w:t>
            </w: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vs. </w:t>
            </w:r>
          </w:p>
          <w:p w14:paraId="2A513F01" w14:textId="77777777" w:rsidR="002627A1" w:rsidRPr="00894667" w:rsidRDefault="002627A1" w:rsidP="005A5919">
            <w:pPr>
              <w:tabs>
                <w:tab w:val="left" w:pos="720"/>
              </w:tabs>
              <w:spacing w:line="220" w:lineRule="exact"/>
              <w:ind w:right="524"/>
              <w:rPr>
                <w:rFonts w:ascii="Arial" w:eastAsia="Times New Roman" w:hAnsi="Arial" w:cs="Arial"/>
                <w:caps/>
                <w:color w:val="000000" w:themeColor="text1"/>
                <w:sz w:val="24"/>
                <w:szCs w:val="24"/>
              </w:rPr>
            </w:pPr>
          </w:p>
        </w:tc>
        <w:tc>
          <w:tcPr>
            <w:tcW w:w="4068" w:type="dxa"/>
            <w:tcBorders>
              <w:left w:val="single" w:sz="4" w:space="0" w:color="auto"/>
            </w:tcBorders>
          </w:tcPr>
          <w:p w14:paraId="09EAC011" w14:textId="77777777" w:rsidR="002627A1" w:rsidRPr="00894667" w:rsidRDefault="002627A1" w:rsidP="005A5919">
            <w:pPr>
              <w:spacing w:line="220" w:lineRule="exact"/>
              <w:rPr>
                <w:rFonts w:ascii="Arial" w:eastAsia="Times New Roman" w:hAnsi="Arial" w:cs="Arial"/>
                <w:color w:val="000000" w:themeColor="text1"/>
                <w:sz w:val="24"/>
                <w:szCs w:val="24"/>
              </w:rPr>
            </w:pPr>
          </w:p>
          <w:p w14:paraId="0DD6F038" w14:textId="77777777" w:rsidR="002627A1" w:rsidRPr="00894667" w:rsidRDefault="002627A1" w:rsidP="005A5919">
            <w:pPr>
              <w:spacing w:line="220" w:lineRule="exact"/>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Case No.: SX-2014-CV-287</w:t>
            </w:r>
          </w:p>
        </w:tc>
      </w:tr>
      <w:tr w:rsidR="00894667" w:rsidRPr="00894667" w14:paraId="08A9E907" w14:textId="77777777" w:rsidTr="005A5919">
        <w:tc>
          <w:tcPr>
            <w:tcW w:w="5292" w:type="dxa"/>
            <w:tcBorders>
              <w:right w:val="single" w:sz="4" w:space="0" w:color="auto"/>
            </w:tcBorders>
          </w:tcPr>
          <w:p w14:paraId="32515C85" w14:textId="77777777" w:rsidR="002627A1" w:rsidRPr="00894667" w:rsidRDefault="002627A1" w:rsidP="005A5919">
            <w:pPr>
              <w:spacing w:line="220" w:lineRule="exact"/>
              <w:rPr>
                <w:rFonts w:ascii="Arial" w:eastAsia="Times New Roman" w:hAnsi="Arial" w:cs="Arial"/>
                <w:caps/>
                <w:color w:val="000000" w:themeColor="text1"/>
                <w:sz w:val="24"/>
                <w:szCs w:val="24"/>
              </w:rPr>
            </w:pPr>
            <w:r w:rsidRPr="00894667">
              <w:rPr>
                <w:rFonts w:ascii="Arial" w:eastAsia="Times New Roman" w:hAnsi="Arial" w:cs="Arial"/>
                <w:b/>
                <w:color w:val="000000" w:themeColor="text1"/>
                <w:w w:val="105"/>
                <w:sz w:val="24"/>
                <w:szCs w:val="24"/>
              </w:rPr>
              <w:t>UNITED CORPORATION</w:t>
            </w:r>
            <w:r w:rsidRPr="00894667">
              <w:rPr>
                <w:rFonts w:ascii="Arial" w:eastAsia="Times New Roman" w:hAnsi="Arial" w:cs="Arial"/>
                <w:b/>
                <w:color w:val="000000" w:themeColor="text1"/>
                <w:sz w:val="24"/>
                <w:szCs w:val="24"/>
              </w:rPr>
              <w:t>,</w:t>
            </w:r>
            <w:r w:rsidRPr="00894667">
              <w:rPr>
                <w:rFonts w:ascii="Arial" w:eastAsia="Times New Roman" w:hAnsi="Arial" w:cs="Arial"/>
                <w:caps/>
                <w:color w:val="000000" w:themeColor="text1"/>
                <w:sz w:val="24"/>
                <w:szCs w:val="24"/>
              </w:rPr>
              <w:t xml:space="preserve"> </w:t>
            </w:r>
            <w:r w:rsidRPr="00894667">
              <w:rPr>
                <w:rFonts w:ascii="Arial" w:eastAsia="Times New Roman" w:hAnsi="Arial" w:cs="Arial"/>
                <w:i/>
                <w:color w:val="000000" w:themeColor="text1"/>
                <w:sz w:val="24"/>
                <w:szCs w:val="24"/>
              </w:rPr>
              <w:t>Defendant.</w:t>
            </w:r>
          </w:p>
        </w:tc>
        <w:tc>
          <w:tcPr>
            <w:tcW w:w="4068" w:type="dxa"/>
            <w:tcBorders>
              <w:left w:val="single" w:sz="4" w:space="0" w:color="auto"/>
            </w:tcBorders>
          </w:tcPr>
          <w:p w14:paraId="76572817" w14:textId="77777777" w:rsidR="002627A1" w:rsidRPr="00894667" w:rsidRDefault="002627A1" w:rsidP="005A5919">
            <w:pPr>
              <w:spacing w:line="220" w:lineRule="exact"/>
              <w:rPr>
                <w:rFonts w:ascii="Arial" w:eastAsia="Times New Roman" w:hAnsi="Arial" w:cs="Arial"/>
                <w:color w:val="000000" w:themeColor="text1"/>
                <w:sz w:val="24"/>
                <w:szCs w:val="24"/>
              </w:rPr>
            </w:pPr>
          </w:p>
        </w:tc>
      </w:tr>
      <w:tr w:rsidR="00894667" w:rsidRPr="00894667" w14:paraId="2A3FBC18" w14:textId="77777777" w:rsidTr="005A5919">
        <w:tc>
          <w:tcPr>
            <w:tcW w:w="5292" w:type="dxa"/>
            <w:tcBorders>
              <w:right w:val="single" w:sz="4" w:space="0" w:color="auto"/>
            </w:tcBorders>
          </w:tcPr>
          <w:p w14:paraId="795D6FF4" w14:textId="77777777" w:rsidR="002627A1" w:rsidRPr="00894667" w:rsidRDefault="002627A1" w:rsidP="005A5919">
            <w:pPr>
              <w:spacing w:line="220" w:lineRule="exact"/>
              <w:ind w:left="720"/>
              <w:rPr>
                <w:rFonts w:ascii="Arial" w:eastAsia="Times New Roman" w:hAnsi="Arial" w:cs="Arial"/>
                <w:color w:val="000000" w:themeColor="text1"/>
                <w:sz w:val="8"/>
                <w:szCs w:val="8"/>
              </w:rPr>
            </w:pPr>
            <w:r w:rsidRPr="00894667">
              <w:rPr>
                <w:rFonts w:ascii="Arial" w:eastAsia="Times New Roman" w:hAnsi="Arial" w:cs="Arial"/>
                <w:i/>
                <w:noProof/>
                <w:color w:val="000000" w:themeColor="text1"/>
                <w:sz w:val="24"/>
                <w:szCs w:val="24"/>
              </w:rPr>
              <mc:AlternateContent>
                <mc:Choice Requires="wps">
                  <w:drawing>
                    <wp:anchor distT="0" distB="0" distL="114300" distR="114300" simplePos="0" relativeHeight="251660288" behindDoc="0" locked="0" layoutInCell="1" allowOverlap="1" wp14:anchorId="6D1EE347" wp14:editId="55021CB8">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BB10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color w:val="000000" w:themeColor="text1"/>
                <w:sz w:val="24"/>
                <w:szCs w:val="24"/>
              </w:rPr>
              <w:softHyphen/>
            </w:r>
            <w:r w:rsidRPr="00894667">
              <w:rPr>
                <w:rFonts w:ascii="Arial" w:eastAsia="Times New Roman" w:hAnsi="Arial" w:cs="Arial"/>
                <w:color w:val="000000" w:themeColor="text1"/>
                <w:sz w:val="24"/>
                <w:szCs w:val="24"/>
              </w:rPr>
              <w:softHyphen/>
            </w:r>
          </w:p>
          <w:p w14:paraId="109CEF9C" w14:textId="77777777" w:rsidR="002627A1" w:rsidRPr="00894667" w:rsidRDefault="002627A1" w:rsidP="005A5919">
            <w:pPr>
              <w:spacing w:line="220" w:lineRule="exact"/>
              <w:ind w:left="720"/>
              <w:rPr>
                <w:rFonts w:ascii="Arial" w:eastAsia="Times New Roman" w:hAnsi="Arial" w:cs="Arial"/>
                <w:color w:val="000000" w:themeColor="text1"/>
                <w:sz w:val="24"/>
                <w:szCs w:val="24"/>
              </w:rPr>
            </w:pPr>
          </w:p>
          <w:p w14:paraId="6FA0F2D5" w14:textId="77777777" w:rsidR="002627A1" w:rsidRPr="00894667" w:rsidRDefault="002627A1"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b/>
                <w:color w:val="000000" w:themeColor="text1"/>
                <w:spacing w:val="6"/>
                <w:sz w:val="24"/>
                <w:szCs w:val="24"/>
              </w:rPr>
              <w:t>W</w:t>
            </w:r>
            <w:r w:rsidRPr="00894667">
              <w:rPr>
                <w:rFonts w:ascii="Arial" w:eastAsia="Times New Roman" w:hAnsi="Arial" w:cs="Arial"/>
                <w:b/>
                <w:color w:val="000000" w:themeColor="text1"/>
                <w:sz w:val="24"/>
                <w:szCs w:val="24"/>
              </w:rPr>
              <w:t>ALEED</w:t>
            </w:r>
            <w:r w:rsidRPr="00894667">
              <w:rPr>
                <w:rFonts w:ascii="Arial" w:eastAsia="Times New Roman" w:hAnsi="Arial" w:cs="Arial"/>
                <w:b/>
                <w:color w:val="000000" w:themeColor="text1"/>
                <w:spacing w:val="19"/>
                <w:sz w:val="24"/>
                <w:szCs w:val="24"/>
              </w:rPr>
              <w:t xml:space="preserve"> </w:t>
            </w:r>
            <w:r w:rsidRPr="00894667">
              <w:rPr>
                <w:rFonts w:ascii="Arial" w:eastAsia="Times New Roman" w:hAnsi="Arial" w:cs="Arial"/>
                <w:b/>
                <w:color w:val="000000" w:themeColor="text1"/>
                <w:sz w:val="24"/>
                <w:szCs w:val="24"/>
              </w:rPr>
              <w:t>HAMED</w:t>
            </w:r>
            <w:r w:rsidRPr="00894667">
              <w:rPr>
                <w:rFonts w:ascii="Arial" w:eastAsia="Times New Roman" w:hAnsi="Arial" w:cs="Arial"/>
                <w:caps/>
                <w:color w:val="000000" w:themeColor="text1"/>
                <w:sz w:val="24"/>
                <w:szCs w:val="24"/>
              </w:rPr>
              <w:t>,</w:t>
            </w:r>
            <w:r w:rsidRPr="00894667">
              <w:rPr>
                <w:rFonts w:ascii="Arial" w:eastAsia="Times New Roman" w:hAnsi="Arial" w:cs="Arial"/>
                <w:b/>
                <w:color w:val="000000" w:themeColor="text1"/>
                <w:sz w:val="24"/>
                <w:szCs w:val="24"/>
              </w:rPr>
              <w:t xml:space="preserve"> </w:t>
            </w:r>
            <w:r w:rsidRPr="00894667">
              <w:rPr>
                <w:rFonts w:ascii="Arial" w:eastAsia="Times New Roman" w:hAnsi="Arial" w:cs="Arial"/>
                <w:color w:val="000000" w:themeColor="text1"/>
                <w:sz w:val="24"/>
                <w:szCs w:val="24"/>
              </w:rPr>
              <w:t>as the Executor of the Estate of MOHAMMAD</w:t>
            </w:r>
            <w:r w:rsidRPr="00894667">
              <w:rPr>
                <w:rFonts w:ascii="Arial" w:eastAsia="Times New Roman" w:hAnsi="Arial" w:cs="Arial"/>
                <w:color w:val="000000" w:themeColor="text1"/>
                <w:spacing w:val="20"/>
                <w:sz w:val="24"/>
                <w:szCs w:val="24"/>
              </w:rPr>
              <w:t xml:space="preserve"> </w:t>
            </w:r>
            <w:r w:rsidRPr="00894667">
              <w:rPr>
                <w:rFonts w:ascii="Arial" w:eastAsia="Times New Roman" w:hAnsi="Arial" w:cs="Arial"/>
                <w:color w:val="000000" w:themeColor="text1"/>
                <w:sz w:val="24"/>
                <w:szCs w:val="24"/>
              </w:rPr>
              <w:t xml:space="preserve">HAMED, </w:t>
            </w:r>
            <w:r w:rsidRPr="00894667">
              <w:rPr>
                <w:rFonts w:ascii="Arial" w:eastAsia="Times New Roman" w:hAnsi="Arial" w:cs="Arial"/>
                <w:i/>
                <w:color w:val="000000" w:themeColor="text1"/>
                <w:sz w:val="24"/>
                <w:szCs w:val="24"/>
              </w:rPr>
              <w:t>Plaintiff</w:t>
            </w:r>
          </w:p>
          <w:p w14:paraId="0C90DA4E" w14:textId="6507D4C7" w:rsidR="002627A1" w:rsidRPr="00894667" w:rsidRDefault="00A3312D" w:rsidP="005A5919">
            <w:pPr>
              <w:tabs>
                <w:tab w:val="left" w:pos="720"/>
              </w:tabs>
              <w:spacing w:line="220" w:lineRule="exact"/>
              <w:ind w:right="524"/>
              <w:rPr>
                <w:rFonts w:ascii="Arial" w:eastAsia="Times New Roman" w:hAnsi="Arial" w:cs="Arial"/>
                <w:color w:val="000000" w:themeColor="text1"/>
                <w:sz w:val="8"/>
                <w:szCs w:val="8"/>
              </w:rPr>
            </w:pP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 </w:t>
            </w:r>
          </w:p>
          <w:p w14:paraId="2C139ECE" w14:textId="7F3A47E0"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vs. </w:t>
            </w:r>
          </w:p>
          <w:p w14:paraId="07C00EB8" w14:textId="3A958120" w:rsidR="002627A1" w:rsidRPr="00894667" w:rsidRDefault="00A3312D" w:rsidP="005A5919">
            <w:pPr>
              <w:spacing w:line="220" w:lineRule="exact"/>
              <w:rPr>
                <w:rFonts w:ascii="Arial" w:eastAsia="Times New Roman" w:hAnsi="Arial" w:cs="Arial"/>
                <w:color w:val="000000" w:themeColor="text1"/>
                <w:sz w:val="8"/>
                <w:szCs w:val="8"/>
              </w:rPr>
            </w:pPr>
            <w:r w:rsidRPr="00894667">
              <w:rPr>
                <w:rFonts w:ascii="Arial" w:eastAsia="Times New Roman" w:hAnsi="Arial" w:cs="Arial"/>
                <w:color w:val="000000" w:themeColor="text1"/>
                <w:sz w:val="24"/>
                <w:szCs w:val="24"/>
              </w:rPr>
              <w:t xml:space="preserve">   </w:t>
            </w:r>
          </w:p>
          <w:p w14:paraId="6E016010"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b/>
                <w:color w:val="000000" w:themeColor="text1"/>
                <w:sz w:val="24"/>
                <w:szCs w:val="24"/>
              </w:rPr>
              <w:t>FATHI YUSUF</w:t>
            </w:r>
            <w:r w:rsidRPr="00894667">
              <w:rPr>
                <w:rFonts w:ascii="Arial" w:eastAsia="Times New Roman" w:hAnsi="Arial" w:cs="Arial"/>
                <w:color w:val="000000" w:themeColor="text1"/>
                <w:sz w:val="24"/>
                <w:szCs w:val="24"/>
              </w:rPr>
              <w:t xml:space="preserve">, </w:t>
            </w:r>
            <w:r w:rsidRPr="00894667">
              <w:rPr>
                <w:rFonts w:ascii="Arial" w:eastAsia="Times New Roman" w:hAnsi="Arial" w:cs="Arial"/>
                <w:i/>
                <w:color w:val="000000" w:themeColor="text1"/>
                <w:sz w:val="24"/>
                <w:szCs w:val="24"/>
              </w:rPr>
              <w:t>Defendant.</w:t>
            </w:r>
          </w:p>
        </w:tc>
        <w:tc>
          <w:tcPr>
            <w:tcW w:w="4068" w:type="dxa"/>
            <w:tcBorders>
              <w:left w:val="single" w:sz="4" w:space="0" w:color="auto"/>
            </w:tcBorders>
          </w:tcPr>
          <w:p w14:paraId="45CF40FF"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Consolidated with</w:t>
            </w:r>
          </w:p>
          <w:p w14:paraId="3AFD41CA" w14:textId="77777777" w:rsidR="002627A1" w:rsidRPr="00894667" w:rsidRDefault="002627A1" w:rsidP="005A5919">
            <w:pPr>
              <w:spacing w:line="220" w:lineRule="exact"/>
              <w:rPr>
                <w:rFonts w:ascii="Arial" w:eastAsia="Times New Roman" w:hAnsi="Arial" w:cs="Arial"/>
                <w:b/>
                <w:color w:val="000000" w:themeColor="text1"/>
                <w:sz w:val="24"/>
                <w:szCs w:val="24"/>
              </w:rPr>
            </w:pPr>
          </w:p>
          <w:p w14:paraId="20D1C358" w14:textId="77777777" w:rsidR="002627A1" w:rsidRPr="00894667" w:rsidRDefault="002627A1" w:rsidP="005A5919">
            <w:pPr>
              <w:spacing w:line="220" w:lineRule="exact"/>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Case No.: SX-2014-CV-278</w:t>
            </w:r>
          </w:p>
        </w:tc>
      </w:tr>
      <w:tr w:rsidR="00894667" w:rsidRPr="00894667" w14:paraId="0EB5CFA4" w14:textId="77777777" w:rsidTr="005A5919">
        <w:tc>
          <w:tcPr>
            <w:tcW w:w="5292" w:type="dxa"/>
            <w:tcBorders>
              <w:right w:val="single" w:sz="4" w:space="0" w:color="auto"/>
            </w:tcBorders>
          </w:tcPr>
          <w:p w14:paraId="6A1FB63D" w14:textId="77777777" w:rsidR="002627A1" w:rsidRPr="00894667" w:rsidRDefault="002627A1" w:rsidP="005A5919">
            <w:pPr>
              <w:spacing w:line="220" w:lineRule="exact"/>
              <w:ind w:left="720"/>
              <w:rPr>
                <w:rFonts w:ascii="Arial" w:eastAsia="Times New Roman" w:hAnsi="Arial" w:cs="Arial"/>
                <w:color w:val="000000" w:themeColor="text1"/>
                <w:sz w:val="24"/>
                <w:szCs w:val="24"/>
              </w:rPr>
            </w:pPr>
            <w:r w:rsidRPr="00894667">
              <w:rPr>
                <w:rFonts w:ascii="Arial" w:eastAsia="Times New Roman" w:hAnsi="Arial" w:cs="Arial"/>
                <w:i/>
                <w:noProof/>
                <w:color w:val="000000" w:themeColor="text1"/>
                <w:sz w:val="24"/>
                <w:szCs w:val="24"/>
              </w:rPr>
              <mc:AlternateContent>
                <mc:Choice Requires="wps">
                  <w:drawing>
                    <wp:anchor distT="0" distB="0" distL="114300" distR="114300" simplePos="0" relativeHeight="251659264" behindDoc="0" locked="0" layoutInCell="1" allowOverlap="1" wp14:anchorId="4D14977C" wp14:editId="2A044551">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3759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color w:val="000000" w:themeColor="text1"/>
                <w:sz w:val="24"/>
                <w:szCs w:val="24"/>
              </w:rPr>
              <w:softHyphen/>
            </w:r>
            <w:r w:rsidRPr="00894667">
              <w:rPr>
                <w:rFonts w:ascii="Arial" w:eastAsia="Times New Roman" w:hAnsi="Arial" w:cs="Arial"/>
                <w:color w:val="000000" w:themeColor="text1"/>
                <w:sz w:val="24"/>
                <w:szCs w:val="24"/>
              </w:rPr>
              <w:softHyphen/>
            </w:r>
          </w:p>
          <w:p w14:paraId="5D9F33FA" w14:textId="77777777" w:rsidR="002627A1" w:rsidRPr="00894667" w:rsidRDefault="002627A1" w:rsidP="005A5919">
            <w:pPr>
              <w:spacing w:line="220" w:lineRule="exact"/>
              <w:ind w:left="720"/>
              <w:rPr>
                <w:rFonts w:ascii="Arial" w:eastAsia="Times New Roman" w:hAnsi="Arial" w:cs="Arial"/>
                <w:color w:val="000000" w:themeColor="text1"/>
                <w:sz w:val="24"/>
                <w:szCs w:val="24"/>
              </w:rPr>
            </w:pPr>
          </w:p>
          <w:p w14:paraId="3F99D44A" w14:textId="77777777" w:rsidR="002627A1" w:rsidRPr="00894667" w:rsidRDefault="002627A1"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b/>
                <w:color w:val="000000" w:themeColor="text1"/>
                <w:spacing w:val="6"/>
                <w:sz w:val="24"/>
                <w:szCs w:val="24"/>
              </w:rPr>
              <w:t>FATHI YUSUF</w:t>
            </w:r>
            <w:r w:rsidRPr="00894667">
              <w:rPr>
                <w:rFonts w:ascii="Arial" w:eastAsia="Times New Roman" w:hAnsi="Arial" w:cs="Arial"/>
                <w:caps/>
                <w:color w:val="000000" w:themeColor="text1"/>
                <w:sz w:val="24"/>
                <w:szCs w:val="24"/>
              </w:rPr>
              <w:t>,</w:t>
            </w:r>
            <w:r w:rsidRPr="00894667">
              <w:rPr>
                <w:rFonts w:ascii="Arial" w:eastAsia="Times New Roman" w:hAnsi="Arial" w:cs="Arial"/>
                <w:color w:val="000000" w:themeColor="text1"/>
                <w:sz w:val="24"/>
                <w:szCs w:val="24"/>
              </w:rPr>
              <w:t xml:space="preserve"> </w:t>
            </w:r>
            <w:r w:rsidRPr="00894667">
              <w:rPr>
                <w:rFonts w:ascii="Arial" w:eastAsia="Times New Roman" w:hAnsi="Arial" w:cs="Arial"/>
                <w:i/>
                <w:color w:val="000000" w:themeColor="text1"/>
                <w:sz w:val="24"/>
                <w:szCs w:val="24"/>
              </w:rPr>
              <w:t>Plaintiff</w:t>
            </w:r>
            <w:r w:rsidRPr="00894667">
              <w:rPr>
                <w:rFonts w:ascii="Arial" w:eastAsia="Times New Roman" w:hAnsi="Arial" w:cs="Arial"/>
                <w:color w:val="000000" w:themeColor="text1"/>
                <w:sz w:val="24"/>
                <w:szCs w:val="24"/>
              </w:rPr>
              <w:t>,</w:t>
            </w:r>
          </w:p>
          <w:p w14:paraId="0B71E5E4" w14:textId="77777777" w:rsidR="002627A1" w:rsidRPr="00894667"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2B8D087D" w14:textId="6D77F052"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vs. </w:t>
            </w:r>
          </w:p>
          <w:p w14:paraId="5C8B60C6" w14:textId="77777777" w:rsidR="002627A1" w:rsidRPr="00894667"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6A0C8310" w14:textId="77777777" w:rsidR="002627A1" w:rsidRPr="00894667" w:rsidRDefault="002627A1" w:rsidP="005A5919">
            <w:pPr>
              <w:tabs>
                <w:tab w:val="left" w:pos="720"/>
              </w:tabs>
              <w:spacing w:line="220" w:lineRule="exact"/>
              <w:ind w:right="518"/>
              <w:rPr>
                <w:rFonts w:ascii="Arial" w:eastAsia="Times New Roman" w:hAnsi="Arial" w:cs="Arial"/>
                <w:i/>
                <w:color w:val="000000" w:themeColor="text1"/>
                <w:sz w:val="24"/>
                <w:szCs w:val="24"/>
              </w:rPr>
            </w:pPr>
            <w:r w:rsidRPr="00894667">
              <w:rPr>
                <w:rFonts w:ascii="Arial" w:eastAsia="Times New Roman" w:hAnsi="Arial" w:cs="Arial"/>
                <w:b/>
                <w:color w:val="000000" w:themeColor="text1"/>
                <w:sz w:val="24"/>
                <w:szCs w:val="24"/>
              </w:rPr>
              <w:t>MOHAMMAD A. HAMED TRUST</w:t>
            </w:r>
            <w:r w:rsidRPr="00894667">
              <w:rPr>
                <w:rFonts w:ascii="Arial" w:eastAsia="Times New Roman" w:hAnsi="Arial" w:cs="Arial"/>
                <w:i/>
                <w:color w:val="000000" w:themeColor="text1"/>
                <w:sz w:val="24"/>
                <w:szCs w:val="24"/>
              </w:rPr>
              <w:t>, et al,</w:t>
            </w:r>
          </w:p>
          <w:p w14:paraId="7D0CF5AB" w14:textId="77777777" w:rsidR="002627A1" w:rsidRPr="00894667" w:rsidRDefault="002627A1" w:rsidP="005A5919">
            <w:pPr>
              <w:tabs>
                <w:tab w:val="left" w:pos="720"/>
              </w:tabs>
              <w:spacing w:line="220" w:lineRule="exact"/>
              <w:ind w:right="518"/>
              <w:rPr>
                <w:rFonts w:ascii="Arial" w:eastAsia="Times New Roman" w:hAnsi="Arial" w:cs="Arial"/>
                <w:i/>
                <w:color w:val="000000" w:themeColor="text1"/>
                <w:sz w:val="24"/>
                <w:szCs w:val="24"/>
              </w:rPr>
            </w:pPr>
          </w:p>
          <w:p w14:paraId="7539A0CC" w14:textId="593E5DB3"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002627A1" w:rsidRPr="00894667">
              <w:rPr>
                <w:rFonts w:ascii="Arial" w:eastAsia="Times New Roman" w:hAnsi="Arial" w:cs="Arial"/>
                <w:i/>
                <w:color w:val="000000" w:themeColor="text1"/>
                <w:sz w:val="24"/>
                <w:szCs w:val="24"/>
              </w:rPr>
              <w:t>Defendants.</w:t>
            </w:r>
          </w:p>
        </w:tc>
        <w:tc>
          <w:tcPr>
            <w:tcW w:w="4068" w:type="dxa"/>
            <w:tcBorders>
              <w:left w:val="single" w:sz="4" w:space="0" w:color="auto"/>
            </w:tcBorders>
          </w:tcPr>
          <w:p w14:paraId="3EDA9FBB" w14:textId="77777777" w:rsidR="002627A1" w:rsidRPr="00894667" w:rsidRDefault="002627A1" w:rsidP="005A5919">
            <w:pPr>
              <w:spacing w:line="220" w:lineRule="exact"/>
              <w:rPr>
                <w:rFonts w:ascii="Arial" w:eastAsia="Times New Roman" w:hAnsi="Arial" w:cs="Arial"/>
                <w:b/>
                <w:color w:val="000000" w:themeColor="text1"/>
                <w:sz w:val="24"/>
                <w:szCs w:val="24"/>
              </w:rPr>
            </w:pPr>
          </w:p>
          <w:p w14:paraId="642E98E1"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Consolidated with</w:t>
            </w:r>
          </w:p>
          <w:p w14:paraId="6AABE8AC" w14:textId="77777777" w:rsidR="002627A1" w:rsidRPr="00894667" w:rsidRDefault="002627A1" w:rsidP="005A5919">
            <w:pPr>
              <w:spacing w:line="220" w:lineRule="exact"/>
              <w:rPr>
                <w:rFonts w:ascii="Arial" w:eastAsia="Times New Roman" w:hAnsi="Arial" w:cs="Arial"/>
                <w:b/>
                <w:color w:val="000000" w:themeColor="text1"/>
                <w:sz w:val="24"/>
                <w:szCs w:val="24"/>
              </w:rPr>
            </w:pPr>
          </w:p>
          <w:p w14:paraId="6009EEC4" w14:textId="77777777" w:rsidR="002627A1" w:rsidRPr="00894667" w:rsidRDefault="002627A1" w:rsidP="005A5919">
            <w:pPr>
              <w:spacing w:line="220" w:lineRule="exact"/>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 xml:space="preserve">Case No.: </w:t>
            </w:r>
            <w:r w:rsidRPr="00894667">
              <w:rPr>
                <w:rFonts w:ascii="Arial" w:hAnsi="Arial" w:cs="Arial"/>
                <w:b/>
                <w:bCs/>
                <w:color w:val="000000" w:themeColor="text1"/>
                <w:sz w:val="24"/>
              </w:rPr>
              <w:t>ST-17-CV-384</w:t>
            </w:r>
          </w:p>
          <w:p w14:paraId="7819BEB3" w14:textId="77777777" w:rsidR="002627A1" w:rsidRPr="00894667" w:rsidRDefault="002627A1" w:rsidP="005A5919">
            <w:pPr>
              <w:spacing w:line="220" w:lineRule="exact"/>
              <w:rPr>
                <w:rFonts w:ascii="Arial" w:eastAsia="Times New Roman" w:hAnsi="Arial" w:cs="Arial"/>
                <w:b/>
                <w:color w:val="000000" w:themeColor="text1"/>
                <w:sz w:val="24"/>
                <w:szCs w:val="24"/>
              </w:rPr>
            </w:pPr>
          </w:p>
        </w:tc>
      </w:tr>
      <w:tr w:rsidR="00894667" w:rsidRPr="00894667" w14:paraId="05096820" w14:textId="77777777" w:rsidTr="005A5919">
        <w:tc>
          <w:tcPr>
            <w:tcW w:w="5292" w:type="dxa"/>
            <w:tcBorders>
              <w:right w:val="single" w:sz="4" w:space="0" w:color="auto"/>
            </w:tcBorders>
          </w:tcPr>
          <w:p w14:paraId="6FEB8EBB" w14:textId="77777777" w:rsidR="002627A1" w:rsidRPr="00894667" w:rsidRDefault="002627A1" w:rsidP="005A5919">
            <w:pPr>
              <w:spacing w:line="220" w:lineRule="exact"/>
              <w:ind w:left="720"/>
              <w:rPr>
                <w:rFonts w:ascii="Arial" w:eastAsia="Times New Roman" w:hAnsi="Arial" w:cs="Arial"/>
                <w:color w:val="000000" w:themeColor="text1"/>
                <w:sz w:val="24"/>
                <w:szCs w:val="24"/>
              </w:rPr>
            </w:pPr>
            <w:r w:rsidRPr="00894667">
              <w:rPr>
                <w:rFonts w:ascii="Arial" w:eastAsia="Times New Roman" w:hAnsi="Arial" w:cs="Arial"/>
                <w:i/>
                <w:noProof/>
                <w:color w:val="000000" w:themeColor="text1"/>
                <w:sz w:val="24"/>
                <w:szCs w:val="24"/>
              </w:rPr>
              <mc:AlternateContent>
                <mc:Choice Requires="wps">
                  <w:drawing>
                    <wp:anchor distT="0" distB="0" distL="114300" distR="114300" simplePos="0" relativeHeight="251661312" behindDoc="0" locked="0" layoutInCell="1" allowOverlap="1" wp14:anchorId="00E40308" wp14:editId="4654EBC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9043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i/>
                <w:color w:val="000000" w:themeColor="text1"/>
                <w:sz w:val="24"/>
                <w:szCs w:val="24"/>
              </w:rPr>
              <w:softHyphen/>
            </w:r>
            <w:r w:rsidRPr="00894667">
              <w:rPr>
                <w:rFonts w:ascii="Arial" w:eastAsia="Times New Roman" w:hAnsi="Arial" w:cs="Arial"/>
                <w:color w:val="000000" w:themeColor="text1"/>
                <w:sz w:val="24"/>
                <w:szCs w:val="24"/>
              </w:rPr>
              <w:softHyphen/>
            </w:r>
            <w:r w:rsidRPr="00894667">
              <w:rPr>
                <w:rFonts w:ascii="Arial" w:eastAsia="Times New Roman" w:hAnsi="Arial" w:cs="Arial"/>
                <w:color w:val="000000" w:themeColor="text1"/>
                <w:sz w:val="24"/>
                <w:szCs w:val="24"/>
              </w:rPr>
              <w:softHyphen/>
            </w:r>
          </w:p>
          <w:p w14:paraId="3ACF9911" w14:textId="77777777" w:rsidR="002627A1" w:rsidRPr="00894667" w:rsidRDefault="002627A1" w:rsidP="005A5919">
            <w:pPr>
              <w:spacing w:line="220" w:lineRule="exact"/>
              <w:ind w:left="720"/>
              <w:rPr>
                <w:rFonts w:ascii="Arial" w:eastAsia="Times New Roman" w:hAnsi="Arial" w:cs="Arial"/>
                <w:color w:val="000000" w:themeColor="text1"/>
                <w:sz w:val="24"/>
                <w:szCs w:val="24"/>
              </w:rPr>
            </w:pPr>
          </w:p>
          <w:p w14:paraId="492FE1D7" w14:textId="77777777" w:rsidR="002627A1" w:rsidRPr="00894667" w:rsidRDefault="002627A1"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b/>
                <w:color w:val="000000" w:themeColor="text1"/>
                <w:spacing w:val="6"/>
                <w:sz w:val="24"/>
                <w:szCs w:val="24"/>
              </w:rPr>
              <w:t>KAC357 Inc.</w:t>
            </w:r>
            <w:r w:rsidRPr="00894667">
              <w:rPr>
                <w:rFonts w:ascii="Arial" w:eastAsia="Times New Roman" w:hAnsi="Arial" w:cs="Arial"/>
                <w:caps/>
                <w:color w:val="000000" w:themeColor="text1"/>
                <w:sz w:val="24"/>
                <w:szCs w:val="24"/>
              </w:rPr>
              <w:t>,</w:t>
            </w:r>
            <w:r w:rsidRPr="00894667">
              <w:rPr>
                <w:rFonts w:ascii="Arial" w:eastAsia="Times New Roman" w:hAnsi="Arial" w:cs="Arial"/>
                <w:color w:val="000000" w:themeColor="text1"/>
                <w:sz w:val="24"/>
                <w:szCs w:val="24"/>
              </w:rPr>
              <w:t xml:space="preserve"> </w:t>
            </w:r>
            <w:r w:rsidRPr="00894667">
              <w:rPr>
                <w:rFonts w:ascii="Arial" w:eastAsia="Times New Roman" w:hAnsi="Arial" w:cs="Arial"/>
                <w:i/>
                <w:color w:val="000000" w:themeColor="text1"/>
                <w:sz w:val="24"/>
                <w:szCs w:val="24"/>
              </w:rPr>
              <w:t>Plaintiff</w:t>
            </w:r>
            <w:r w:rsidRPr="00894667">
              <w:rPr>
                <w:rFonts w:ascii="Arial" w:eastAsia="Times New Roman" w:hAnsi="Arial" w:cs="Arial"/>
                <w:color w:val="000000" w:themeColor="text1"/>
                <w:sz w:val="24"/>
                <w:szCs w:val="24"/>
              </w:rPr>
              <w:t>,</w:t>
            </w:r>
          </w:p>
          <w:p w14:paraId="4CF7C594" w14:textId="77777777" w:rsidR="002627A1" w:rsidRPr="00894667"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58639BC0" w14:textId="0CFF04F5"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Pr="00894667">
              <w:rPr>
                <w:rFonts w:ascii="Arial" w:eastAsia="Times New Roman" w:hAnsi="Arial" w:cs="Arial"/>
                <w:color w:val="000000" w:themeColor="text1"/>
                <w:sz w:val="24"/>
                <w:szCs w:val="24"/>
              </w:rPr>
              <w:t xml:space="preserve">  </w:t>
            </w:r>
            <w:r w:rsidR="002627A1" w:rsidRPr="00894667">
              <w:rPr>
                <w:rFonts w:ascii="Arial" w:eastAsia="Times New Roman" w:hAnsi="Arial" w:cs="Arial"/>
                <w:color w:val="000000" w:themeColor="text1"/>
                <w:sz w:val="24"/>
                <w:szCs w:val="24"/>
              </w:rPr>
              <w:t xml:space="preserve">vs. </w:t>
            </w:r>
          </w:p>
          <w:p w14:paraId="005AFE8E" w14:textId="77777777" w:rsidR="002627A1" w:rsidRPr="00894667"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3DE42CFB" w14:textId="77777777" w:rsidR="002627A1" w:rsidRPr="00894667" w:rsidRDefault="002627A1" w:rsidP="005A5919">
            <w:pPr>
              <w:tabs>
                <w:tab w:val="left" w:pos="720"/>
              </w:tabs>
              <w:spacing w:line="220" w:lineRule="exact"/>
              <w:ind w:right="518"/>
              <w:rPr>
                <w:rFonts w:ascii="Arial" w:eastAsia="Times New Roman" w:hAnsi="Arial" w:cs="Arial"/>
                <w:i/>
                <w:color w:val="000000" w:themeColor="text1"/>
                <w:sz w:val="24"/>
                <w:szCs w:val="24"/>
              </w:rPr>
            </w:pPr>
            <w:r w:rsidRPr="00894667">
              <w:rPr>
                <w:rFonts w:ascii="Arial" w:eastAsia="Times New Roman" w:hAnsi="Arial" w:cs="Arial"/>
                <w:b/>
                <w:color w:val="000000" w:themeColor="text1"/>
                <w:sz w:val="24"/>
                <w:szCs w:val="24"/>
              </w:rPr>
              <w:t>HAMED/YUSUF PARTNERSHIP,</w:t>
            </w:r>
          </w:p>
          <w:p w14:paraId="759E7724" w14:textId="77777777" w:rsidR="002627A1" w:rsidRPr="00894667" w:rsidRDefault="002627A1" w:rsidP="005A5919">
            <w:pPr>
              <w:tabs>
                <w:tab w:val="left" w:pos="720"/>
              </w:tabs>
              <w:spacing w:line="220" w:lineRule="exact"/>
              <w:ind w:right="518"/>
              <w:rPr>
                <w:rFonts w:ascii="Arial" w:eastAsia="Times New Roman" w:hAnsi="Arial" w:cs="Arial"/>
                <w:i/>
                <w:color w:val="000000" w:themeColor="text1"/>
                <w:sz w:val="8"/>
                <w:szCs w:val="8"/>
              </w:rPr>
            </w:pPr>
          </w:p>
          <w:p w14:paraId="5B4DA620" w14:textId="7723B015" w:rsidR="002627A1" w:rsidRPr="00894667" w:rsidRDefault="00A3312D" w:rsidP="005A5919">
            <w:pPr>
              <w:tabs>
                <w:tab w:val="left" w:pos="720"/>
              </w:tabs>
              <w:spacing w:line="220" w:lineRule="exact"/>
              <w:ind w:right="524"/>
              <w:rPr>
                <w:rFonts w:ascii="Arial" w:eastAsia="Times New Roman" w:hAnsi="Arial" w:cs="Arial"/>
                <w:color w:val="000000" w:themeColor="text1"/>
                <w:sz w:val="24"/>
                <w:szCs w:val="24"/>
              </w:rPr>
            </w:pPr>
            <w:r w:rsidRPr="00894667">
              <w:rPr>
                <w:rFonts w:ascii="Arial" w:eastAsia="Times New Roman" w:hAnsi="Arial" w:cs="Arial"/>
                <w:i/>
                <w:color w:val="000000" w:themeColor="text1"/>
                <w:sz w:val="24"/>
                <w:szCs w:val="24"/>
              </w:rPr>
              <w:t xml:space="preserve">    </w:t>
            </w:r>
            <w:r w:rsidR="002627A1" w:rsidRPr="00894667">
              <w:rPr>
                <w:rFonts w:ascii="Arial" w:eastAsia="Times New Roman" w:hAnsi="Arial" w:cs="Arial"/>
                <w:i/>
                <w:color w:val="000000" w:themeColor="text1"/>
                <w:sz w:val="24"/>
                <w:szCs w:val="24"/>
              </w:rPr>
              <w:t>Defendant.</w:t>
            </w:r>
          </w:p>
        </w:tc>
        <w:tc>
          <w:tcPr>
            <w:tcW w:w="4068" w:type="dxa"/>
            <w:tcBorders>
              <w:left w:val="single" w:sz="4" w:space="0" w:color="auto"/>
            </w:tcBorders>
          </w:tcPr>
          <w:p w14:paraId="4CEAF1D1" w14:textId="77777777" w:rsidR="002627A1" w:rsidRPr="00894667" w:rsidRDefault="002627A1" w:rsidP="005A5919">
            <w:pPr>
              <w:spacing w:line="220" w:lineRule="exact"/>
              <w:rPr>
                <w:rFonts w:ascii="Arial" w:eastAsia="Times New Roman" w:hAnsi="Arial" w:cs="Arial"/>
                <w:b/>
                <w:color w:val="000000" w:themeColor="text1"/>
                <w:sz w:val="24"/>
                <w:szCs w:val="24"/>
              </w:rPr>
            </w:pPr>
          </w:p>
          <w:p w14:paraId="6C4BB0BF" w14:textId="77777777" w:rsidR="002627A1" w:rsidRPr="00894667" w:rsidRDefault="002627A1" w:rsidP="005A5919">
            <w:pPr>
              <w:spacing w:line="220" w:lineRule="exact"/>
              <w:rPr>
                <w:rFonts w:ascii="Arial" w:eastAsia="Times New Roman" w:hAnsi="Arial" w:cs="Arial"/>
                <w:color w:val="000000" w:themeColor="text1"/>
                <w:sz w:val="24"/>
                <w:szCs w:val="24"/>
              </w:rPr>
            </w:pPr>
            <w:r w:rsidRPr="00894667">
              <w:rPr>
                <w:rFonts w:ascii="Arial" w:eastAsia="Times New Roman" w:hAnsi="Arial" w:cs="Arial"/>
                <w:color w:val="000000" w:themeColor="text1"/>
                <w:sz w:val="24"/>
                <w:szCs w:val="24"/>
              </w:rPr>
              <w:t>Consolidated with</w:t>
            </w:r>
          </w:p>
          <w:p w14:paraId="2EC876B7" w14:textId="77777777" w:rsidR="002627A1" w:rsidRPr="00894667" w:rsidRDefault="002627A1" w:rsidP="005A5919">
            <w:pPr>
              <w:spacing w:line="220" w:lineRule="exact"/>
              <w:rPr>
                <w:rFonts w:ascii="Arial" w:eastAsia="Times New Roman" w:hAnsi="Arial" w:cs="Arial"/>
                <w:b/>
                <w:color w:val="000000" w:themeColor="text1"/>
                <w:sz w:val="24"/>
                <w:szCs w:val="24"/>
              </w:rPr>
            </w:pPr>
          </w:p>
          <w:p w14:paraId="5B7F1089" w14:textId="77777777" w:rsidR="002627A1" w:rsidRPr="00894667" w:rsidRDefault="002627A1" w:rsidP="005A5919">
            <w:pPr>
              <w:spacing w:line="220" w:lineRule="exact"/>
              <w:rPr>
                <w:rFonts w:ascii="Arial" w:eastAsia="Times New Roman" w:hAnsi="Arial" w:cs="Arial"/>
                <w:b/>
                <w:color w:val="000000" w:themeColor="text1"/>
                <w:sz w:val="24"/>
                <w:szCs w:val="24"/>
              </w:rPr>
            </w:pPr>
            <w:r w:rsidRPr="00894667">
              <w:rPr>
                <w:rFonts w:ascii="Arial" w:eastAsia="Times New Roman" w:hAnsi="Arial" w:cs="Arial"/>
                <w:b/>
                <w:color w:val="000000" w:themeColor="text1"/>
                <w:sz w:val="24"/>
                <w:szCs w:val="24"/>
              </w:rPr>
              <w:t xml:space="preserve">Case No.: </w:t>
            </w:r>
            <w:r w:rsidRPr="00894667">
              <w:rPr>
                <w:rFonts w:ascii="Arial" w:hAnsi="Arial" w:cs="Arial"/>
                <w:b/>
                <w:bCs/>
                <w:color w:val="000000" w:themeColor="text1"/>
                <w:sz w:val="24"/>
              </w:rPr>
              <w:t>ST-18-CV-219</w:t>
            </w:r>
          </w:p>
          <w:p w14:paraId="34AA519B" w14:textId="77777777" w:rsidR="002627A1" w:rsidRPr="00894667" w:rsidRDefault="002627A1" w:rsidP="005A5919">
            <w:pPr>
              <w:spacing w:line="220" w:lineRule="exact"/>
              <w:rPr>
                <w:rFonts w:ascii="Arial" w:eastAsia="Times New Roman" w:hAnsi="Arial" w:cs="Arial"/>
                <w:b/>
                <w:color w:val="000000" w:themeColor="text1"/>
                <w:sz w:val="24"/>
                <w:szCs w:val="24"/>
              </w:rPr>
            </w:pPr>
          </w:p>
        </w:tc>
      </w:tr>
      <w:tr w:rsidR="002627A1" w:rsidRPr="00894667" w14:paraId="4903CD9E" w14:textId="77777777" w:rsidTr="005A5919">
        <w:trPr>
          <w:trHeight w:val="58"/>
        </w:trPr>
        <w:tc>
          <w:tcPr>
            <w:tcW w:w="5292" w:type="dxa"/>
            <w:tcBorders>
              <w:bottom w:val="single" w:sz="4" w:space="0" w:color="auto"/>
              <w:right w:val="single" w:sz="4" w:space="0" w:color="auto"/>
            </w:tcBorders>
          </w:tcPr>
          <w:p w14:paraId="54EC4BAC" w14:textId="77777777" w:rsidR="002627A1" w:rsidRPr="00894667" w:rsidRDefault="002627A1" w:rsidP="005A5919">
            <w:pPr>
              <w:spacing w:line="220" w:lineRule="exact"/>
              <w:rPr>
                <w:rFonts w:ascii="Arial" w:eastAsia="Times New Roman" w:hAnsi="Arial" w:cs="Arial"/>
                <w:color w:val="000000" w:themeColor="text1"/>
                <w:sz w:val="8"/>
                <w:szCs w:val="8"/>
              </w:rPr>
            </w:pPr>
          </w:p>
        </w:tc>
        <w:tc>
          <w:tcPr>
            <w:tcW w:w="4068" w:type="dxa"/>
            <w:tcBorders>
              <w:left w:val="single" w:sz="4" w:space="0" w:color="auto"/>
            </w:tcBorders>
          </w:tcPr>
          <w:p w14:paraId="081FDA3B" w14:textId="77777777" w:rsidR="002627A1" w:rsidRPr="00894667" w:rsidRDefault="002627A1" w:rsidP="005A5919">
            <w:pPr>
              <w:spacing w:line="220" w:lineRule="exact"/>
              <w:rPr>
                <w:rFonts w:ascii="Arial" w:eastAsia="Times New Roman" w:hAnsi="Arial" w:cs="Arial"/>
                <w:color w:val="000000" w:themeColor="text1"/>
                <w:sz w:val="24"/>
                <w:szCs w:val="24"/>
              </w:rPr>
            </w:pPr>
          </w:p>
        </w:tc>
      </w:tr>
    </w:tbl>
    <w:p w14:paraId="31F40B7A" w14:textId="77777777" w:rsidR="002627A1" w:rsidRPr="00894667" w:rsidRDefault="002627A1" w:rsidP="002627A1">
      <w:pPr>
        <w:rPr>
          <w:rFonts w:ascii="Arial" w:hAnsi="Arial" w:cs="Arial"/>
          <w:b/>
          <w:bCs/>
          <w:color w:val="000000" w:themeColor="text1"/>
          <w:sz w:val="24"/>
          <w:szCs w:val="24"/>
        </w:rPr>
      </w:pPr>
    </w:p>
    <w:p w14:paraId="7846B575" w14:textId="77777777" w:rsidR="00894667" w:rsidRPr="00894667" w:rsidRDefault="00894667" w:rsidP="00894667">
      <w:pPr>
        <w:spacing w:after="0" w:line="240" w:lineRule="auto"/>
        <w:jc w:val="center"/>
        <w:outlineLvl w:val="0"/>
        <w:rPr>
          <w:rFonts w:ascii="Arial" w:hAnsi="Arial" w:cs="Arial"/>
          <w:b/>
          <w:bCs/>
          <w:color w:val="000000" w:themeColor="text1"/>
          <w:sz w:val="24"/>
          <w:szCs w:val="24"/>
        </w:rPr>
      </w:pPr>
      <w:bookmarkStart w:id="0" w:name="_Hlk131874558"/>
      <w:r w:rsidRPr="00894667">
        <w:rPr>
          <w:rFonts w:ascii="Arial" w:hAnsi="Arial" w:cs="Arial"/>
          <w:b/>
          <w:bCs/>
          <w:color w:val="000000" w:themeColor="text1"/>
          <w:sz w:val="24"/>
          <w:szCs w:val="24"/>
        </w:rPr>
        <w:t>HAMED’S MOTION FOR SUMMARY JUDGMENT</w:t>
      </w:r>
    </w:p>
    <w:p w14:paraId="4BAC4BE1" w14:textId="227D542F" w:rsidR="00894667" w:rsidRPr="00894667" w:rsidRDefault="00894667" w:rsidP="00894667">
      <w:pPr>
        <w:spacing w:after="0" w:line="240" w:lineRule="auto"/>
        <w:jc w:val="center"/>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AS TO CLAIM H-21 (PAYMENT OF NEJEH’S CREDIT CARD CHARGES)</w:t>
      </w:r>
    </w:p>
    <w:bookmarkEnd w:id="0"/>
    <w:p w14:paraId="2BE7D2AD" w14:textId="77777777" w:rsidR="00894667" w:rsidRPr="00894667" w:rsidRDefault="00894667" w:rsidP="00894667">
      <w:pPr>
        <w:spacing w:after="0"/>
        <w:rPr>
          <w:rFonts w:ascii="Arial" w:hAnsi="Arial" w:cs="Arial"/>
          <w:color w:val="000000" w:themeColor="text1"/>
          <w:sz w:val="24"/>
          <w:szCs w:val="24"/>
        </w:rPr>
      </w:pPr>
    </w:p>
    <w:p w14:paraId="778A0BD0" w14:textId="77777777" w:rsidR="00894667" w:rsidRPr="00894667" w:rsidRDefault="00894667" w:rsidP="00894667">
      <w:pPr>
        <w:pStyle w:val="ListParagraph"/>
        <w:numPr>
          <w:ilvl w:val="0"/>
          <w:numId w:val="14"/>
        </w:numPr>
        <w:spacing w:line="480" w:lineRule="auto"/>
        <w:ind w:left="0" w:firstLine="0"/>
        <w:rPr>
          <w:rFonts w:ascii="Arial" w:hAnsi="Arial" w:cs="Arial"/>
          <w:b/>
          <w:color w:val="000000" w:themeColor="text1"/>
          <w:sz w:val="24"/>
          <w:szCs w:val="24"/>
        </w:rPr>
      </w:pPr>
      <w:r w:rsidRPr="00894667">
        <w:rPr>
          <w:rFonts w:ascii="Arial" w:hAnsi="Arial" w:cs="Arial"/>
          <w:b/>
          <w:color w:val="000000" w:themeColor="text1"/>
          <w:sz w:val="24"/>
          <w:szCs w:val="24"/>
        </w:rPr>
        <w:t>Introduction</w:t>
      </w:r>
    </w:p>
    <w:p w14:paraId="05F42A05" w14:textId="1D6F8E9F" w:rsidR="00894667" w:rsidRPr="00894667" w:rsidRDefault="00894667" w:rsidP="00894667">
      <w:pPr>
        <w:spacing w:after="0" w:line="480" w:lineRule="auto"/>
        <w:ind w:firstLine="720"/>
        <w:jc w:val="both"/>
        <w:rPr>
          <w:rFonts w:ascii="Arial" w:hAnsi="Arial" w:cs="Arial"/>
          <w:color w:val="000000" w:themeColor="text1"/>
          <w:sz w:val="24"/>
          <w:szCs w:val="24"/>
        </w:rPr>
      </w:pPr>
      <w:r w:rsidRPr="00894667">
        <w:rPr>
          <w:rFonts w:ascii="Arial" w:hAnsi="Arial" w:cs="Arial"/>
          <w:b/>
          <w:bCs/>
          <w:color w:val="000000" w:themeColor="text1"/>
          <w:sz w:val="24"/>
          <w:szCs w:val="24"/>
        </w:rPr>
        <w:t xml:space="preserve">COMES NOW </w:t>
      </w:r>
      <w:r w:rsidRPr="00894667">
        <w:rPr>
          <w:rFonts w:ascii="Arial" w:hAnsi="Arial" w:cs="Arial"/>
          <w:color w:val="000000" w:themeColor="text1"/>
          <w:sz w:val="24"/>
          <w:szCs w:val="24"/>
        </w:rPr>
        <w:t>Plaintiff Hamed, though undersigned counsel, pursuant to Rule 56 and the applicable Orders of the Special Master: (1) Joint Discovery and Scheduling Plan, January 29, 2018; (2) Order re Joint Motion for 40 Days, August 6, 2018, and (3) Order re Motion to Strike Hamed Claim Nos. H-41 to H-141 and Additional “Maybe” Claims, August 12, 2018. Hamed moves for a judgment that his Claim H-21 be allowed.</w:t>
      </w:r>
    </w:p>
    <w:p w14:paraId="02FCB43F" w14:textId="77777777" w:rsidR="00894667" w:rsidRPr="00894667" w:rsidRDefault="00894667" w:rsidP="00894667">
      <w:pPr>
        <w:pStyle w:val="ListParagraph"/>
        <w:numPr>
          <w:ilvl w:val="0"/>
          <w:numId w:val="14"/>
        </w:numPr>
        <w:spacing w:line="480" w:lineRule="auto"/>
        <w:rPr>
          <w:rFonts w:ascii="Arial" w:hAnsi="Arial" w:cs="Arial"/>
          <w:b/>
          <w:color w:val="000000" w:themeColor="text1"/>
          <w:sz w:val="24"/>
          <w:szCs w:val="24"/>
        </w:rPr>
      </w:pPr>
      <w:r w:rsidRPr="00894667">
        <w:rPr>
          <w:rFonts w:ascii="Arial" w:hAnsi="Arial" w:cs="Arial"/>
          <w:b/>
          <w:color w:val="000000" w:themeColor="text1"/>
          <w:sz w:val="24"/>
          <w:szCs w:val="24"/>
        </w:rPr>
        <w:t>Description of the “A” Claims Process Applied to this Claim</w:t>
      </w:r>
    </w:p>
    <w:p w14:paraId="339B91BB" w14:textId="5CEC7DDC"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The “A” claims were created for </w:t>
      </w:r>
      <w:r w:rsidR="003271B8">
        <w:rPr>
          <w:rFonts w:ascii="Arial" w:hAnsi="Arial" w:cs="Arial"/>
          <w:color w:val="000000" w:themeColor="text1"/>
          <w:sz w:val="24"/>
          <w:szCs w:val="24"/>
        </w:rPr>
        <w:t xml:space="preserve">the pre-trial analysis of certain </w:t>
      </w:r>
      <w:r w:rsidRPr="00894667">
        <w:rPr>
          <w:rFonts w:ascii="Arial" w:hAnsi="Arial" w:cs="Arial"/>
          <w:color w:val="000000" w:themeColor="text1"/>
          <w:sz w:val="24"/>
          <w:szCs w:val="24"/>
        </w:rPr>
        <w:t xml:space="preserve">financial transactions by Mr. Yusuf </w:t>
      </w:r>
      <w:r w:rsidR="003271B8">
        <w:rPr>
          <w:rFonts w:ascii="Arial" w:hAnsi="Arial" w:cs="Arial"/>
          <w:color w:val="000000" w:themeColor="text1"/>
          <w:sz w:val="24"/>
          <w:szCs w:val="24"/>
        </w:rPr>
        <w:t xml:space="preserve">undertaken by him </w:t>
      </w:r>
      <w:r w:rsidRPr="00894667">
        <w:rPr>
          <w:rFonts w:ascii="Arial" w:hAnsi="Arial" w:cs="Arial"/>
          <w:color w:val="000000" w:themeColor="text1"/>
          <w:sz w:val="24"/>
          <w:szCs w:val="24"/>
        </w:rPr>
        <w:t>after litigation began—at times when he was in control of the Partnership’s accounting system and payments. Thus, the purpose of the “A” process was for Mr. Gaffney to provide any documentary support for unexplained or suspicious transactions</w:t>
      </w:r>
      <w:r w:rsidR="003271B8">
        <w:rPr>
          <w:rFonts w:ascii="Arial" w:hAnsi="Arial" w:cs="Arial"/>
          <w:color w:val="000000" w:themeColor="text1"/>
          <w:sz w:val="24"/>
          <w:szCs w:val="24"/>
        </w:rPr>
        <w:t xml:space="preserve"> prior to further litigation. </w:t>
      </w:r>
      <w:r w:rsidRPr="00894667">
        <w:rPr>
          <w:rFonts w:ascii="Arial" w:hAnsi="Arial" w:cs="Arial"/>
          <w:color w:val="000000" w:themeColor="text1"/>
          <w:sz w:val="24"/>
          <w:szCs w:val="24"/>
        </w:rPr>
        <w:t xml:space="preserve">Mr. Hamed agreed to pay for Mr. Gaffney’s assistance </w:t>
      </w:r>
      <w:r w:rsidRPr="00894667">
        <w:rPr>
          <w:rFonts w:ascii="Arial" w:hAnsi="Arial" w:cs="Arial"/>
          <w:b/>
          <w:bCs/>
          <w:color w:val="000000" w:themeColor="text1"/>
          <w:sz w:val="24"/>
          <w:szCs w:val="24"/>
        </w:rPr>
        <w:t xml:space="preserve">so that Mr. Yusuf could </w:t>
      </w:r>
      <w:r w:rsidR="003271B8">
        <w:rPr>
          <w:rFonts w:ascii="Arial" w:hAnsi="Arial" w:cs="Arial"/>
          <w:b/>
          <w:bCs/>
          <w:color w:val="000000" w:themeColor="text1"/>
          <w:sz w:val="24"/>
          <w:szCs w:val="24"/>
        </w:rPr>
        <w:t xml:space="preserve">‘initially’ </w:t>
      </w:r>
      <w:r w:rsidRPr="00894667">
        <w:rPr>
          <w:rFonts w:ascii="Arial" w:hAnsi="Arial" w:cs="Arial"/>
          <w:b/>
          <w:bCs/>
          <w:color w:val="000000" w:themeColor="text1"/>
          <w:sz w:val="24"/>
          <w:szCs w:val="24"/>
        </w:rPr>
        <w:t>explain and validate such transactions</w:t>
      </w:r>
      <w:r w:rsidR="003271B8">
        <w:rPr>
          <w:rFonts w:ascii="Arial" w:hAnsi="Arial" w:cs="Arial"/>
          <w:b/>
          <w:bCs/>
          <w:color w:val="000000" w:themeColor="text1"/>
          <w:sz w:val="24"/>
          <w:szCs w:val="24"/>
        </w:rPr>
        <w:t xml:space="preserve"> prior to protracted proceedings</w:t>
      </w:r>
      <w:r w:rsidRPr="00894667">
        <w:rPr>
          <w:rFonts w:ascii="Arial" w:hAnsi="Arial" w:cs="Arial"/>
          <w:color w:val="000000" w:themeColor="text1"/>
          <w:sz w:val="24"/>
          <w:szCs w:val="24"/>
        </w:rPr>
        <w:t xml:space="preserve">.  </w:t>
      </w:r>
    </w:p>
    <w:p w14:paraId="7232794A" w14:textId="77A54FAA" w:rsidR="00894667" w:rsidRPr="00894667" w:rsidRDefault="00894667" w:rsidP="00894667">
      <w:pPr>
        <w:spacing w:after="0" w:line="480" w:lineRule="auto"/>
        <w:ind w:firstLine="720"/>
        <w:jc w:val="both"/>
        <w:outlineLvl w:val="0"/>
        <w:rPr>
          <w:rFonts w:ascii="Arial" w:hAnsi="Arial" w:cs="Arial"/>
          <w:bCs/>
          <w:noProof/>
          <w:color w:val="000000" w:themeColor="text1"/>
          <w:sz w:val="24"/>
          <w:szCs w:val="24"/>
        </w:rPr>
      </w:pPr>
      <w:r w:rsidRPr="00894667">
        <w:rPr>
          <w:rFonts w:ascii="Arial" w:hAnsi="Arial" w:cs="Arial"/>
          <w:color w:val="000000" w:themeColor="text1"/>
          <w:sz w:val="24"/>
          <w:szCs w:val="24"/>
        </w:rPr>
        <w:t xml:space="preserve">On August 17, 2018, John Gaffney received a document from Hamed’s counsel that listed the 101 Hamed </w:t>
      </w:r>
      <w:r>
        <w:rPr>
          <w:rFonts w:ascii="Arial" w:hAnsi="Arial" w:cs="Arial"/>
          <w:color w:val="000000" w:themeColor="text1"/>
          <w:sz w:val="24"/>
          <w:szCs w:val="24"/>
        </w:rPr>
        <w:t xml:space="preserve">“A” </w:t>
      </w:r>
      <w:r w:rsidRPr="00894667">
        <w:rPr>
          <w:rFonts w:ascii="Arial" w:hAnsi="Arial" w:cs="Arial"/>
          <w:color w:val="000000" w:themeColor="text1"/>
          <w:sz w:val="24"/>
          <w:szCs w:val="24"/>
        </w:rPr>
        <w:t>Claims (H-41 to H-141).</w:t>
      </w:r>
      <w:r w:rsidRPr="00894667">
        <w:rPr>
          <w:rStyle w:val="FootnoteReference"/>
          <w:rFonts w:ascii="Arial" w:hAnsi="Arial" w:cs="Arial"/>
          <w:color w:val="000000" w:themeColor="text1"/>
          <w:sz w:val="24"/>
          <w:szCs w:val="24"/>
        </w:rPr>
        <w:footnoteReference w:id="1"/>
      </w:r>
      <w:r w:rsidRPr="00894667">
        <w:rPr>
          <w:rFonts w:ascii="Arial" w:hAnsi="Arial" w:cs="Arial"/>
          <w:color w:val="000000" w:themeColor="text1"/>
          <w:sz w:val="24"/>
          <w:szCs w:val="24"/>
        </w:rPr>
        <w:t xml:space="preserve"> Attached to each was the description given by Hamed in his original Partnership claim, the exhibits from Hamed’s CPA’s expert report related to the claim – listing both the old and new claim numbers</w:t>
      </w:r>
      <w:r w:rsidR="00DE331C">
        <w:rPr>
          <w:rFonts w:ascii="Arial" w:hAnsi="Arial" w:cs="Arial"/>
          <w:color w:val="000000" w:themeColor="text1"/>
          <w:sz w:val="24"/>
          <w:szCs w:val="24"/>
        </w:rPr>
        <w:t>—</w:t>
      </w:r>
      <w:r w:rsidRPr="00894667">
        <w:rPr>
          <w:rFonts w:ascii="Arial" w:hAnsi="Arial" w:cs="Arial"/>
          <w:color w:val="000000" w:themeColor="text1"/>
          <w:sz w:val="24"/>
          <w:szCs w:val="24"/>
        </w:rPr>
        <w:t xml:space="preserve"> and </w:t>
      </w:r>
      <w:r>
        <w:rPr>
          <w:rFonts w:ascii="Arial" w:hAnsi="Arial" w:cs="Arial"/>
          <w:color w:val="000000" w:themeColor="text1"/>
          <w:sz w:val="24"/>
          <w:szCs w:val="24"/>
        </w:rPr>
        <w:t>a pre-written</w:t>
      </w:r>
      <w:r w:rsidRPr="00894667">
        <w:rPr>
          <w:rFonts w:ascii="Arial" w:hAnsi="Arial" w:cs="Arial"/>
          <w:color w:val="000000" w:themeColor="text1"/>
          <w:sz w:val="24"/>
          <w:szCs w:val="24"/>
        </w:rPr>
        <w:t xml:space="preserve"> form (in Word) for Gaffney’s completing the analysis. </w:t>
      </w:r>
      <w:r w:rsidRPr="00894667">
        <w:rPr>
          <w:rFonts w:ascii="Arial" w:hAnsi="Arial" w:cs="Arial"/>
          <w:bCs/>
          <w:noProof/>
          <w:color w:val="000000" w:themeColor="text1"/>
          <w:sz w:val="24"/>
          <w:szCs w:val="24"/>
        </w:rPr>
        <w:t xml:space="preserve">Pursuant to the </w:t>
      </w:r>
      <w:r w:rsidRPr="00894667">
        <w:rPr>
          <w:rFonts w:ascii="Arial" w:hAnsi="Arial" w:cs="Arial"/>
          <w:bCs/>
          <w:noProof/>
          <w:color w:val="000000" w:themeColor="text1"/>
          <w:sz w:val="24"/>
          <w:szCs w:val="24"/>
        </w:rPr>
        <w:lastRenderedPageBreak/>
        <w:t>mutually agreed “A” process, Mr. Gaffney was to do the following—being paid a full hourly fee solely by Hamed:</w:t>
      </w:r>
    </w:p>
    <w:p w14:paraId="1564123B" w14:textId="77777777" w:rsidR="00894667" w:rsidRPr="00894667" w:rsidRDefault="00894667" w:rsidP="00894667">
      <w:pPr>
        <w:spacing w:after="0"/>
        <w:ind w:left="720" w:right="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1 . . .Mr. Gaffney will submit daily emails to counsel for Hamed [with copy to counsel for Yusuf] informing them of the hours worked and what was done. . . .</w:t>
      </w:r>
    </w:p>
    <w:p w14:paraId="3B1C2F23" w14:textId="77777777" w:rsidR="00894667" w:rsidRPr="00894667" w:rsidRDefault="00894667" w:rsidP="00894667">
      <w:pPr>
        <w:spacing w:after="0"/>
        <w:ind w:left="720" w:right="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2. For each of the Hamed Claims numbered H-41 through H-141. . .</w:t>
      </w:r>
      <w:r w:rsidRPr="00894667">
        <w:rPr>
          <w:rFonts w:ascii="Arial" w:hAnsi="Arial" w:cs="Arial"/>
          <w:i/>
          <w:iCs/>
          <w:color w:val="000000" w:themeColor="text1"/>
          <w:sz w:val="24"/>
          <w:szCs w:val="24"/>
          <w:u w:val="single"/>
        </w:rPr>
        <w:t>John Gaffney will provide a written response</w:t>
      </w:r>
      <w:r w:rsidRPr="00894667">
        <w:rPr>
          <w:rFonts w:ascii="Arial" w:hAnsi="Arial" w:cs="Arial"/>
          <w:color w:val="000000" w:themeColor="text1"/>
          <w:sz w:val="24"/>
          <w:szCs w:val="24"/>
        </w:rPr>
        <w:t>, in his fiduciary capacity as the Partnership Accountant, to the following two items:</w:t>
      </w:r>
    </w:p>
    <w:p w14:paraId="4349130D" w14:textId="77777777" w:rsidR="00894667" w:rsidRPr="00894667" w:rsidRDefault="00894667" w:rsidP="00894667">
      <w:pPr>
        <w:pStyle w:val="ListParagraph"/>
        <w:numPr>
          <w:ilvl w:val="0"/>
          <w:numId w:val="15"/>
        </w:numPr>
        <w:ind w:right="720"/>
        <w:jc w:val="both"/>
        <w:outlineLvl w:val="0"/>
        <w:rPr>
          <w:rFonts w:ascii="Arial" w:hAnsi="Arial" w:cs="Arial"/>
          <w:color w:val="000000" w:themeColor="text1"/>
          <w:sz w:val="24"/>
          <w:szCs w:val="24"/>
        </w:rPr>
      </w:pPr>
      <w:r w:rsidRPr="00894667">
        <w:rPr>
          <w:rFonts w:ascii="Arial" w:hAnsi="Arial" w:cs="Arial"/>
          <w:b/>
          <w:color w:val="000000" w:themeColor="text1"/>
          <w:sz w:val="24"/>
          <w:szCs w:val="24"/>
        </w:rPr>
        <w:t>interrogatory</w:t>
      </w:r>
      <w:r w:rsidRPr="00894667">
        <w:rPr>
          <w:rFonts w:ascii="Arial" w:hAnsi="Arial" w:cs="Arial"/>
          <w:color w:val="000000" w:themeColor="text1"/>
          <w:sz w:val="24"/>
          <w:szCs w:val="24"/>
        </w:rPr>
        <w:t>: Provide a written statement describing the transaction, with reference to when the actual activity or delivery occurred, who the persons/entities are, what amounts were involved, and whet it was for (with reference to why the funds are allegedly properly charged to the Partnership) and making reference to any checks, invoices or other relevant documents.</w:t>
      </w:r>
    </w:p>
    <w:p w14:paraId="656CC28C" w14:textId="2ACA514B" w:rsidR="00894667" w:rsidRPr="00894667" w:rsidRDefault="00894667" w:rsidP="00894667">
      <w:pPr>
        <w:pStyle w:val="ListParagraph"/>
        <w:numPr>
          <w:ilvl w:val="0"/>
          <w:numId w:val="15"/>
        </w:numPr>
        <w:ind w:right="720"/>
        <w:jc w:val="both"/>
        <w:outlineLvl w:val="0"/>
        <w:rPr>
          <w:rFonts w:ascii="Arial" w:hAnsi="Arial" w:cs="Arial"/>
          <w:color w:val="000000" w:themeColor="text1"/>
          <w:sz w:val="24"/>
          <w:szCs w:val="24"/>
        </w:rPr>
      </w:pPr>
      <w:r w:rsidRPr="00894667">
        <w:rPr>
          <w:rFonts w:ascii="Arial" w:hAnsi="Arial" w:cs="Arial"/>
          <w:b/>
          <w:color w:val="000000" w:themeColor="text1"/>
          <w:sz w:val="24"/>
          <w:szCs w:val="24"/>
        </w:rPr>
        <w:t xml:space="preserve"> Production of Documents</w:t>
      </w:r>
      <w:r w:rsidRPr="00894667">
        <w:rPr>
          <w:rFonts w:ascii="Arial" w:hAnsi="Arial" w:cs="Arial"/>
          <w:color w:val="000000" w:themeColor="text1"/>
          <w:sz w:val="24"/>
          <w:szCs w:val="24"/>
        </w:rPr>
        <w:t>: Attach to the above interrogatory response, the documents referenced in your response.</w:t>
      </w:r>
      <w:r>
        <w:rPr>
          <w:rFonts w:ascii="Arial" w:hAnsi="Arial" w:cs="Arial"/>
          <w:color w:val="000000" w:themeColor="text1"/>
          <w:sz w:val="24"/>
          <w:szCs w:val="24"/>
        </w:rPr>
        <w:t xml:space="preserve"> (Emphasis underlining added.)</w:t>
      </w:r>
    </w:p>
    <w:p w14:paraId="1870531F" w14:textId="77777777" w:rsidR="00894667" w:rsidRPr="00894667" w:rsidRDefault="00894667" w:rsidP="00894667">
      <w:pPr>
        <w:pStyle w:val="ListParagraph"/>
        <w:ind w:left="1824" w:right="720"/>
        <w:jc w:val="both"/>
        <w:outlineLvl w:val="0"/>
        <w:rPr>
          <w:rFonts w:ascii="Arial" w:hAnsi="Arial" w:cs="Arial"/>
          <w:color w:val="000000" w:themeColor="text1"/>
          <w:sz w:val="24"/>
          <w:szCs w:val="24"/>
        </w:rPr>
      </w:pPr>
    </w:p>
    <w:p w14:paraId="28319312" w14:textId="7BB32FE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Because of a number of factors such as COVID, Mr. Gaffney’s “day job” and the  joint movement of some “B” claims to the “A” claim list, this process has not kept pace with the “B” claims—which are almost completed. </w:t>
      </w:r>
      <w:r>
        <w:rPr>
          <w:rFonts w:ascii="Arial" w:hAnsi="Arial" w:cs="Arial"/>
          <w:color w:val="000000" w:themeColor="text1"/>
          <w:sz w:val="24"/>
          <w:szCs w:val="24"/>
        </w:rPr>
        <w:t>(</w:t>
      </w:r>
      <w:r w:rsidRPr="00894667">
        <w:rPr>
          <w:rFonts w:ascii="Arial" w:hAnsi="Arial" w:cs="Arial"/>
          <w:color w:val="000000" w:themeColor="text1"/>
          <w:sz w:val="24"/>
          <w:szCs w:val="24"/>
        </w:rPr>
        <w:t xml:space="preserve">Hamed has either settled or voluntarily dropped many of these claims. </w:t>
      </w:r>
      <w:r w:rsidRPr="00894667">
        <w:rPr>
          <w:rFonts w:ascii="Arial" w:hAnsi="Arial" w:cs="Arial"/>
          <w:i/>
          <w:iCs/>
          <w:color w:val="000000" w:themeColor="text1"/>
          <w:sz w:val="24"/>
          <w:szCs w:val="24"/>
        </w:rPr>
        <w:t>See</w:t>
      </w:r>
      <w:r w:rsidRPr="00894667">
        <w:rPr>
          <w:rFonts w:ascii="Arial" w:hAnsi="Arial" w:cs="Arial"/>
          <w:color w:val="000000" w:themeColor="text1"/>
          <w:sz w:val="24"/>
          <w:szCs w:val="24"/>
        </w:rPr>
        <w:t xml:space="preserve"> the Special Master’s Orders #1 through #8.</w:t>
      </w:r>
      <w:r>
        <w:rPr>
          <w:rFonts w:ascii="Arial" w:hAnsi="Arial" w:cs="Arial"/>
          <w:color w:val="000000" w:themeColor="text1"/>
          <w:sz w:val="24"/>
          <w:szCs w:val="24"/>
        </w:rPr>
        <w:t>)</w:t>
      </w:r>
      <w:r w:rsidRPr="00894667">
        <w:rPr>
          <w:rFonts w:ascii="Arial" w:hAnsi="Arial" w:cs="Arial"/>
          <w:color w:val="000000" w:themeColor="text1"/>
          <w:sz w:val="24"/>
          <w:szCs w:val="24"/>
        </w:rPr>
        <w:t xml:space="preserve">  There were 179 "Original Claims" of both types combined:</w:t>
      </w:r>
    </w:p>
    <w:p w14:paraId="10E3E5F8" w14:textId="77777777" w:rsidR="00894667" w:rsidRPr="00894667" w:rsidRDefault="00894667" w:rsidP="00894667">
      <w:pPr>
        <w:spacing w:after="0"/>
        <w:ind w:left="720"/>
        <w:rPr>
          <w:rFonts w:ascii="Arial" w:hAnsi="Arial" w:cs="Arial"/>
          <w:color w:val="000000" w:themeColor="text1"/>
          <w:sz w:val="24"/>
          <w:szCs w:val="24"/>
        </w:rPr>
      </w:pPr>
      <w:r w:rsidRPr="00894667">
        <w:rPr>
          <w:rFonts w:ascii="Arial" w:hAnsi="Arial" w:cs="Arial"/>
          <w:color w:val="000000" w:themeColor="text1"/>
          <w:sz w:val="24"/>
          <w:szCs w:val="24"/>
        </w:rPr>
        <w:t>93 Claims have been Completed (Decided, Settled, or Withdrawn)</w:t>
      </w:r>
    </w:p>
    <w:p w14:paraId="11FA1910" w14:textId="77777777" w:rsidR="00894667" w:rsidRPr="00894667" w:rsidRDefault="00894667" w:rsidP="00894667">
      <w:pPr>
        <w:spacing w:after="0"/>
        <w:ind w:left="720"/>
        <w:rPr>
          <w:rFonts w:ascii="Arial" w:hAnsi="Arial" w:cs="Arial"/>
          <w:color w:val="000000" w:themeColor="text1"/>
          <w:sz w:val="16"/>
          <w:szCs w:val="16"/>
        </w:rPr>
      </w:pPr>
    </w:p>
    <w:p w14:paraId="42A0369B" w14:textId="77777777" w:rsidR="00894667" w:rsidRPr="00894667" w:rsidRDefault="00894667" w:rsidP="00894667">
      <w:pPr>
        <w:spacing w:after="0"/>
        <w:ind w:left="720"/>
        <w:rPr>
          <w:rFonts w:ascii="Arial" w:hAnsi="Arial" w:cs="Arial"/>
          <w:color w:val="000000" w:themeColor="text1"/>
          <w:sz w:val="24"/>
          <w:szCs w:val="24"/>
        </w:rPr>
      </w:pPr>
      <w:r w:rsidRPr="00894667">
        <w:rPr>
          <w:rFonts w:ascii="Arial" w:hAnsi="Arial" w:cs="Arial"/>
          <w:color w:val="000000" w:themeColor="text1"/>
          <w:sz w:val="24"/>
          <w:szCs w:val="24"/>
        </w:rPr>
        <w:t>8 "B" Claims remain (though all but three have been addressed and are pending)</w:t>
      </w:r>
    </w:p>
    <w:p w14:paraId="175BB034" w14:textId="77777777" w:rsidR="00894667" w:rsidRPr="00894667" w:rsidRDefault="00894667" w:rsidP="00894667">
      <w:pPr>
        <w:spacing w:after="0"/>
        <w:ind w:left="720"/>
        <w:rPr>
          <w:rFonts w:ascii="Arial" w:hAnsi="Arial" w:cs="Arial"/>
          <w:color w:val="000000" w:themeColor="text1"/>
          <w:sz w:val="24"/>
          <w:szCs w:val="24"/>
        </w:rPr>
      </w:pPr>
    </w:p>
    <w:p w14:paraId="338370D7" w14:textId="4349F188" w:rsidR="00894667" w:rsidRPr="00894667" w:rsidRDefault="00894667" w:rsidP="00894667">
      <w:pPr>
        <w:spacing w:after="0"/>
        <w:ind w:left="720"/>
        <w:rPr>
          <w:rFonts w:ascii="Arial" w:hAnsi="Arial" w:cs="Arial"/>
          <w:color w:val="000000" w:themeColor="text1"/>
          <w:sz w:val="24"/>
          <w:szCs w:val="24"/>
        </w:rPr>
      </w:pPr>
      <w:r w:rsidRPr="00894667">
        <w:rPr>
          <w:rFonts w:ascii="Arial" w:hAnsi="Arial" w:cs="Arial"/>
          <w:color w:val="000000" w:themeColor="text1"/>
          <w:sz w:val="24"/>
          <w:szCs w:val="24"/>
        </w:rPr>
        <w:t>78 "A" Claims remain</w:t>
      </w:r>
      <w:r>
        <w:rPr>
          <w:rStyle w:val="FootnoteReference"/>
          <w:rFonts w:ascii="Arial" w:hAnsi="Arial" w:cs="Arial"/>
          <w:color w:val="000000" w:themeColor="text1"/>
          <w:sz w:val="24"/>
          <w:szCs w:val="24"/>
        </w:rPr>
        <w:footnoteReference w:id="2"/>
      </w:r>
      <w:r w:rsidRPr="00894667">
        <w:rPr>
          <w:rFonts w:ascii="Arial" w:hAnsi="Arial" w:cs="Arial"/>
          <w:color w:val="000000" w:themeColor="text1"/>
          <w:sz w:val="24"/>
          <w:szCs w:val="24"/>
        </w:rPr>
        <w:t xml:space="preserve"> – for which Mr. Gaffney has completed 11 of </w:t>
      </w:r>
      <w:r w:rsidR="003271B8">
        <w:rPr>
          <w:rFonts w:ascii="Arial" w:hAnsi="Arial" w:cs="Arial"/>
          <w:color w:val="000000" w:themeColor="text1"/>
          <w:sz w:val="24"/>
          <w:szCs w:val="24"/>
        </w:rPr>
        <w:t>the described</w:t>
      </w:r>
      <w:r w:rsidRPr="00894667">
        <w:rPr>
          <w:rFonts w:ascii="Arial" w:hAnsi="Arial" w:cs="Arial"/>
          <w:color w:val="000000" w:themeColor="text1"/>
          <w:sz w:val="24"/>
          <w:szCs w:val="24"/>
        </w:rPr>
        <w:t xml:space="preserve"> analyses</w:t>
      </w:r>
    </w:p>
    <w:p w14:paraId="548CB98D" w14:textId="77777777" w:rsidR="00894667" w:rsidRPr="00894667" w:rsidRDefault="00894667" w:rsidP="00894667">
      <w:pPr>
        <w:spacing w:after="0"/>
        <w:ind w:left="720"/>
        <w:rPr>
          <w:rFonts w:ascii="Arial" w:hAnsi="Arial" w:cs="Arial"/>
          <w:color w:val="000000" w:themeColor="text1"/>
          <w:sz w:val="24"/>
          <w:szCs w:val="24"/>
        </w:rPr>
      </w:pPr>
    </w:p>
    <w:p w14:paraId="35B74112" w14:textId="7D173A34" w:rsidR="00894667" w:rsidRPr="00894667" w:rsidRDefault="00894667" w:rsidP="00894667">
      <w:pPr>
        <w:spacing w:after="0" w:line="48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The parties expect the remaining “B” claims will be completed this year. The 11 </w:t>
      </w:r>
      <w:r w:rsidR="00C23C25">
        <w:rPr>
          <w:rFonts w:ascii="Arial" w:hAnsi="Arial" w:cs="Arial"/>
          <w:color w:val="000000" w:themeColor="text1"/>
          <w:sz w:val="24"/>
          <w:szCs w:val="24"/>
        </w:rPr>
        <w:t xml:space="preserve">“A” </w:t>
      </w:r>
      <w:r w:rsidRPr="00894667">
        <w:rPr>
          <w:rFonts w:ascii="Arial" w:hAnsi="Arial" w:cs="Arial"/>
          <w:color w:val="000000" w:themeColor="text1"/>
          <w:sz w:val="24"/>
          <w:szCs w:val="24"/>
        </w:rPr>
        <w:t xml:space="preserve">claims </w:t>
      </w:r>
      <w:r w:rsidR="00C23C25">
        <w:rPr>
          <w:rFonts w:ascii="Arial" w:hAnsi="Arial" w:cs="Arial"/>
          <w:color w:val="000000" w:themeColor="text1"/>
          <w:sz w:val="24"/>
          <w:szCs w:val="24"/>
        </w:rPr>
        <w:t xml:space="preserve">for which </w:t>
      </w:r>
      <w:r w:rsidRPr="00894667">
        <w:rPr>
          <w:rFonts w:ascii="Arial" w:hAnsi="Arial" w:cs="Arial"/>
          <w:color w:val="000000" w:themeColor="text1"/>
          <w:sz w:val="24"/>
          <w:szCs w:val="24"/>
        </w:rPr>
        <w:t xml:space="preserve">Mr. Gaffney has completed </w:t>
      </w:r>
      <w:r w:rsidR="00C23C25">
        <w:rPr>
          <w:rFonts w:ascii="Arial" w:hAnsi="Arial" w:cs="Arial"/>
          <w:color w:val="000000" w:themeColor="text1"/>
          <w:sz w:val="24"/>
          <w:szCs w:val="24"/>
        </w:rPr>
        <w:t xml:space="preserve">analyses </w:t>
      </w:r>
      <w:r w:rsidRPr="00894667">
        <w:rPr>
          <w:rFonts w:ascii="Arial" w:hAnsi="Arial" w:cs="Arial"/>
          <w:color w:val="000000" w:themeColor="text1"/>
          <w:sz w:val="24"/>
          <w:szCs w:val="24"/>
        </w:rPr>
        <w:t xml:space="preserve">can be dealt with in the same manner as </w:t>
      </w:r>
      <w:r w:rsidRPr="00894667">
        <w:rPr>
          <w:rFonts w:ascii="Arial" w:hAnsi="Arial" w:cs="Arial"/>
          <w:color w:val="000000" w:themeColor="text1"/>
          <w:sz w:val="24"/>
          <w:szCs w:val="24"/>
        </w:rPr>
        <w:lastRenderedPageBreak/>
        <w:t>the “B” claims were</w:t>
      </w:r>
      <w:r w:rsidR="003271B8">
        <w:rPr>
          <w:rFonts w:ascii="Arial" w:hAnsi="Arial" w:cs="Arial"/>
          <w:color w:val="000000" w:themeColor="text1"/>
          <w:sz w:val="24"/>
          <w:szCs w:val="24"/>
        </w:rPr>
        <w:t>. B</w:t>
      </w:r>
      <w:r w:rsidRPr="00894667">
        <w:rPr>
          <w:rFonts w:ascii="Arial" w:hAnsi="Arial" w:cs="Arial"/>
          <w:color w:val="000000" w:themeColor="text1"/>
          <w:sz w:val="24"/>
          <w:szCs w:val="24"/>
        </w:rPr>
        <w:t xml:space="preserve">ut this leaves 67 “A” claims—with an approximate value of $6.2 million. In January of 2022, all counsel tried to re-start the </w:t>
      </w:r>
      <w:r w:rsidR="003271B8">
        <w:rPr>
          <w:rFonts w:ascii="Arial" w:hAnsi="Arial" w:cs="Arial"/>
          <w:color w:val="000000" w:themeColor="text1"/>
          <w:sz w:val="24"/>
          <w:szCs w:val="24"/>
        </w:rPr>
        <w:t xml:space="preserve">Gaffney </w:t>
      </w:r>
      <w:r w:rsidRPr="00894667">
        <w:rPr>
          <w:rFonts w:ascii="Arial" w:hAnsi="Arial" w:cs="Arial"/>
          <w:color w:val="000000" w:themeColor="text1"/>
          <w:sz w:val="24"/>
          <w:szCs w:val="24"/>
        </w:rPr>
        <w:t xml:space="preserve">analysis process. </w:t>
      </w:r>
      <w:r w:rsidRPr="00894667">
        <w:rPr>
          <w:rFonts w:ascii="Arial" w:hAnsi="Arial" w:cs="Arial"/>
          <w:b/>
          <w:bCs/>
          <w:color w:val="000000" w:themeColor="text1"/>
          <w:sz w:val="24"/>
          <w:szCs w:val="24"/>
        </w:rPr>
        <w:t>Exhibit A</w:t>
      </w:r>
      <w:r w:rsidRPr="00894667">
        <w:rPr>
          <w:rFonts w:ascii="Arial" w:hAnsi="Arial" w:cs="Arial"/>
          <w:color w:val="000000" w:themeColor="text1"/>
          <w:sz w:val="24"/>
          <w:szCs w:val="24"/>
        </w:rPr>
        <w:t xml:space="preserve">. This, and several other attempts have failed. </w:t>
      </w:r>
      <w:r w:rsidR="00C23C25">
        <w:rPr>
          <w:rFonts w:ascii="Arial" w:hAnsi="Arial" w:cs="Arial"/>
          <w:color w:val="000000" w:themeColor="text1"/>
          <w:sz w:val="24"/>
          <w:szCs w:val="24"/>
        </w:rPr>
        <w:t xml:space="preserve">Through </w:t>
      </w:r>
      <w:r w:rsidR="00C23C25" w:rsidRPr="003271B8">
        <w:rPr>
          <w:rFonts w:ascii="Arial" w:hAnsi="Arial" w:cs="Arial"/>
          <w:i/>
          <w:iCs/>
          <w:color w:val="000000" w:themeColor="text1"/>
          <w:sz w:val="24"/>
          <w:szCs w:val="24"/>
          <w:u w:val="single"/>
        </w:rPr>
        <w:t>no fault on his part</w:t>
      </w:r>
      <w:r w:rsidR="00C23C25">
        <w:rPr>
          <w:rFonts w:ascii="Arial" w:hAnsi="Arial" w:cs="Arial"/>
          <w:color w:val="000000" w:themeColor="text1"/>
          <w:sz w:val="24"/>
          <w:szCs w:val="24"/>
        </w:rPr>
        <w:t xml:space="preserve">, it is clear that </w:t>
      </w:r>
      <w:r w:rsidRPr="00894667">
        <w:rPr>
          <w:rFonts w:ascii="Arial" w:hAnsi="Arial" w:cs="Arial"/>
          <w:color w:val="000000" w:themeColor="text1"/>
          <w:sz w:val="24"/>
          <w:szCs w:val="24"/>
        </w:rPr>
        <w:t>Mr. Gaffney simply lacks the available time to do these in addition to his regular employment.</w:t>
      </w:r>
    </w:p>
    <w:p w14:paraId="52482A20" w14:textId="3BD29126" w:rsidR="00894667" w:rsidRPr="00894667" w:rsidRDefault="00894667" w:rsidP="00894667">
      <w:pPr>
        <w:spacing w:after="0" w:line="48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ab/>
        <w:t xml:space="preserve">Several efforts have been made in good faith by </w:t>
      </w:r>
      <w:r w:rsidRPr="00C23C25">
        <w:rPr>
          <w:rFonts w:ascii="Arial" w:hAnsi="Arial" w:cs="Arial"/>
          <w:color w:val="000000" w:themeColor="text1"/>
          <w:sz w:val="24"/>
          <w:szCs w:val="24"/>
        </w:rPr>
        <w:t>counsel</w:t>
      </w:r>
      <w:r w:rsidRPr="00894667">
        <w:rPr>
          <w:rFonts w:ascii="Arial" w:hAnsi="Arial" w:cs="Arial"/>
          <w:color w:val="000000" w:themeColor="text1"/>
          <w:sz w:val="24"/>
          <w:szCs w:val="24"/>
        </w:rPr>
        <w:t xml:space="preserve"> to reduce, settle or otherwise deal with a number of these, but these efforts have been</w:t>
      </w:r>
      <w:r w:rsidR="00C23C25">
        <w:rPr>
          <w:rFonts w:ascii="Arial" w:hAnsi="Arial" w:cs="Arial"/>
          <w:color w:val="000000" w:themeColor="text1"/>
          <w:sz w:val="24"/>
          <w:szCs w:val="24"/>
        </w:rPr>
        <w:t xml:space="preserve"> unsuccessful</w:t>
      </w:r>
      <w:r w:rsidRPr="00894667">
        <w:rPr>
          <w:rFonts w:ascii="Arial" w:hAnsi="Arial" w:cs="Arial"/>
          <w:color w:val="000000" w:themeColor="text1"/>
          <w:sz w:val="24"/>
          <w:szCs w:val="24"/>
        </w:rPr>
        <w:t xml:space="preserve">. Thus, this motion for summary judgment is the first of a number of </w:t>
      </w:r>
      <w:r w:rsidR="00C23C25">
        <w:rPr>
          <w:rFonts w:ascii="Arial" w:hAnsi="Arial" w:cs="Arial"/>
          <w:color w:val="000000" w:themeColor="text1"/>
          <w:sz w:val="24"/>
          <w:szCs w:val="24"/>
        </w:rPr>
        <w:t xml:space="preserve">‘brief’ </w:t>
      </w:r>
      <w:r w:rsidRPr="00894667">
        <w:rPr>
          <w:rFonts w:ascii="Arial" w:hAnsi="Arial" w:cs="Arial"/>
          <w:color w:val="000000" w:themeColor="text1"/>
          <w:sz w:val="24"/>
          <w:szCs w:val="24"/>
        </w:rPr>
        <w:t>attempts to end these remaining “A” claims with minimal</w:t>
      </w:r>
      <w:r w:rsidR="003271B8">
        <w:rPr>
          <w:rFonts w:ascii="Arial" w:hAnsi="Arial" w:cs="Arial"/>
          <w:color w:val="000000" w:themeColor="text1"/>
          <w:sz w:val="24"/>
          <w:szCs w:val="24"/>
        </w:rPr>
        <w:t>, very succinct</w:t>
      </w:r>
      <w:r w:rsidRPr="00894667">
        <w:rPr>
          <w:rFonts w:ascii="Arial" w:hAnsi="Arial" w:cs="Arial"/>
          <w:color w:val="000000" w:themeColor="text1"/>
          <w:sz w:val="24"/>
          <w:szCs w:val="24"/>
        </w:rPr>
        <w:t xml:space="preserve"> </w:t>
      </w:r>
      <w:r w:rsidR="00C23C25">
        <w:rPr>
          <w:rFonts w:ascii="Arial" w:hAnsi="Arial" w:cs="Arial"/>
          <w:color w:val="000000" w:themeColor="text1"/>
          <w:sz w:val="24"/>
          <w:szCs w:val="24"/>
        </w:rPr>
        <w:t>filings</w:t>
      </w:r>
      <w:r w:rsidRPr="00894667">
        <w:rPr>
          <w:rFonts w:ascii="Arial" w:hAnsi="Arial" w:cs="Arial"/>
          <w:color w:val="000000" w:themeColor="text1"/>
          <w:sz w:val="24"/>
          <w:szCs w:val="24"/>
        </w:rPr>
        <w:t xml:space="preserve"> and a very </w:t>
      </w:r>
      <w:r w:rsidR="00C23C25">
        <w:rPr>
          <w:rFonts w:ascii="Arial" w:hAnsi="Arial" w:cs="Arial"/>
          <w:color w:val="000000" w:themeColor="text1"/>
          <w:sz w:val="24"/>
          <w:szCs w:val="24"/>
        </w:rPr>
        <w:t>compact</w:t>
      </w:r>
      <w:r w:rsidRPr="00894667">
        <w:rPr>
          <w:rFonts w:ascii="Arial" w:hAnsi="Arial" w:cs="Arial"/>
          <w:color w:val="000000" w:themeColor="text1"/>
          <w:sz w:val="24"/>
          <w:szCs w:val="24"/>
        </w:rPr>
        <w:t xml:space="preserve"> series of hearings.</w:t>
      </w:r>
    </w:p>
    <w:p w14:paraId="3584FE9E" w14:textId="77777777" w:rsidR="00894667" w:rsidRPr="00894667" w:rsidRDefault="00894667" w:rsidP="00894667">
      <w:pPr>
        <w:pStyle w:val="ListParagraph"/>
        <w:numPr>
          <w:ilvl w:val="0"/>
          <w:numId w:val="14"/>
        </w:numPr>
        <w:spacing w:line="480" w:lineRule="auto"/>
        <w:jc w:val="both"/>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The Description of This Claim</w:t>
      </w:r>
    </w:p>
    <w:p w14:paraId="4A28C9F1" w14:textId="7777777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The description of the instant claim from those original Hamed claim materials is as follows:</w:t>
      </w:r>
    </w:p>
    <w:p w14:paraId="19D7F486" w14:textId="5B6F3098" w:rsidR="00894667" w:rsidRPr="00894667" w:rsidRDefault="00C23C25" w:rsidP="00894667">
      <w:pPr>
        <w:pStyle w:val="Default"/>
        <w:ind w:left="360"/>
        <w:jc w:val="both"/>
        <w:outlineLvl w:val="0"/>
        <w:rPr>
          <w:b/>
          <w:color w:val="000000" w:themeColor="text1"/>
        </w:rPr>
      </w:pPr>
      <w:r w:rsidRPr="00894667">
        <w:rPr>
          <w:b/>
          <w:bCs/>
          <w:color w:val="000000" w:themeColor="text1"/>
        </w:rPr>
        <w:t xml:space="preserve">HAMED CLAIM </w:t>
      </w:r>
      <w:r w:rsidR="00894667" w:rsidRPr="00894667">
        <w:rPr>
          <w:b/>
          <w:bCs/>
          <w:noProof/>
          <w:color w:val="000000" w:themeColor="text1"/>
        </w:rPr>
        <w:t>H-21</w:t>
      </w:r>
      <w:r w:rsidR="00894667" w:rsidRPr="00894667">
        <w:rPr>
          <w:b/>
          <w:bCs/>
          <w:color w:val="000000" w:themeColor="text1"/>
        </w:rPr>
        <w:t xml:space="preserve">: </w:t>
      </w:r>
      <w:r w:rsidR="00894667" w:rsidRPr="00C23C25">
        <w:rPr>
          <w:bCs/>
          <w:noProof/>
          <w:color w:val="000000" w:themeColor="text1"/>
        </w:rPr>
        <w:t>Payment of Nejeh Yusuf credit card bill</w:t>
      </w:r>
    </w:p>
    <w:p w14:paraId="1D7A1CDF" w14:textId="77777777" w:rsidR="00894667" w:rsidRPr="00894667" w:rsidRDefault="00894667" w:rsidP="00894667">
      <w:pPr>
        <w:autoSpaceDE w:val="0"/>
        <w:autoSpaceDN w:val="0"/>
        <w:adjustRightInd w:val="0"/>
        <w:spacing w:after="0"/>
        <w:ind w:left="360"/>
        <w:jc w:val="both"/>
        <w:outlineLvl w:val="0"/>
        <w:rPr>
          <w:rFonts w:ascii="Arial" w:hAnsi="Arial" w:cs="Arial"/>
          <w:color w:val="000000" w:themeColor="text1"/>
          <w:sz w:val="24"/>
          <w:szCs w:val="24"/>
        </w:rPr>
      </w:pPr>
      <w:r w:rsidRPr="00894667">
        <w:rPr>
          <w:rFonts w:ascii="Arial" w:hAnsi="Arial" w:cs="Arial"/>
          <w:b/>
          <w:bCs/>
          <w:color w:val="000000" w:themeColor="text1"/>
          <w:sz w:val="24"/>
          <w:szCs w:val="24"/>
        </w:rPr>
        <w:t xml:space="preserve">DESCRIPTION OF THIS CLAIM: </w:t>
      </w:r>
      <w:r w:rsidRPr="00894667">
        <w:rPr>
          <w:rFonts w:ascii="Arial" w:hAnsi="Arial" w:cs="Arial"/>
          <w:noProof/>
          <w:color w:val="000000" w:themeColor="text1"/>
          <w:sz w:val="24"/>
          <w:szCs w:val="24"/>
        </w:rPr>
        <w:t>Hamed's CPA noted a Bank of America credit card in the name of Nejeh Yusuf and the Partnership.</w:t>
      </w:r>
    </w:p>
    <w:p w14:paraId="70B26443" w14:textId="77777777" w:rsidR="00894667" w:rsidRPr="00894667" w:rsidRDefault="00894667" w:rsidP="00894667">
      <w:pPr>
        <w:autoSpaceDE w:val="0"/>
        <w:autoSpaceDN w:val="0"/>
        <w:adjustRightInd w:val="0"/>
        <w:spacing w:after="0"/>
        <w:ind w:left="360" w:right="720"/>
        <w:jc w:val="both"/>
        <w:outlineLvl w:val="0"/>
        <w:rPr>
          <w:rFonts w:ascii="Arial" w:hAnsi="Arial" w:cs="Arial"/>
          <w:bCs/>
          <w:color w:val="000000" w:themeColor="text1"/>
          <w:sz w:val="24"/>
          <w:szCs w:val="24"/>
        </w:rPr>
      </w:pPr>
      <w:r w:rsidRPr="00894667">
        <w:rPr>
          <w:rFonts w:ascii="Arial" w:hAnsi="Arial" w:cs="Arial"/>
          <w:b/>
          <w:bCs/>
          <w:color w:val="000000" w:themeColor="text1"/>
          <w:sz w:val="24"/>
          <w:szCs w:val="24"/>
        </w:rPr>
        <w:t xml:space="preserve">ALL INFORMATION AND RELATED DOCUMENTS KNOWN TO HAMED: </w:t>
      </w:r>
      <w:r w:rsidRPr="00894667">
        <w:rPr>
          <w:rFonts w:ascii="Arial" w:hAnsi="Arial" w:cs="Arial"/>
          <w:bCs/>
          <w:noProof/>
          <w:color w:val="000000" w:themeColor="text1"/>
          <w:sz w:val="24"/>
          <w:szCs w:val="24"/>
        </w:rPr>
        <w:t>Hamed's CPA interviewed Waleed Hamed regarding the credit card bill. In addition, Hamed's CPA were provided a copy of the credit card statement from Bank of America (Exhibit 281-a).  Hamed's CPA also provided John Gaffney a query dated February 15, 2016 (see Attachment VII) to advise who is responsible for this liability and where is the liability recorded in the general ledger, and provide the canceled checks, bank statements, credit card statements, invoices and any other back up documentation.</w:t>
      </w:r>
    </w:p>
    <w:p w14:paraId="06BD4299" w14:textId="77777777" w:rsidR="00894667" w:rsidRPr="00894667" w:rsidRDefault="00894667" w:rsidP="00894667">
      <w:pPr>
        <w:autoSpaceDE w:val="0"/>
        <w:autoSpaceDN w:val="0"/>
        <w:adjustRightInd w:val="0"/>
        <w:spacing w:after="0"/>
        <w:ind w:left="360" w:right="720"/>
        <w:jc w:val="both"/>
        <w:outlineLvl w:val="0"/>
        <w:rPr>
          <w:rFonts w:ascii="Arial" w:hAnsi="Arial" w:cs="Arial"/>
          <w:color w:val="000000" w:themeColor="text1"/>
          <w:sz w:val="24"/>
          <w:szCs w:val="24"/>
        </w:rPr>
      </w:pPr>
      <w:r w:rsidRPr="00894667">
        <w:rPr>
          <w:rFonts w:ascii="Arial" w:hAnsi="Arial" w:cs="Arial"/>
          <w:b/>
          <w:bCs/>
          <w:color w:val="000000" w:themeColor="text1"/>
          <w:sz w:val="24"/>
          <w:szCs w:val="24"/>
        </w:rPr>
        <w:t xml:space="preserve">INFORMATION RECEIVED BY HAMED FROM YUSUF/GAFFNEY: </w:t>
      </w:r>
      <w:r w:rsidRPr="00894667">
        <w:rPr>
          <w:rFonts w:ascii="Arial" w:hAnsi="Arial" w:cs="Arial"/>
          <w:noProof/>
          <w:color w:val="000000" w:themeColor="text1"/>
          <w:sz w:val="24"/>
          <w:szCs w:val="24"/>
        </w:rPr>
        <w:t>John Gaffney did not respond to our request.</w:t>
      </w:r>
    </w:p>
    <w:p w14:paraId="25B09C8F" w14:textId="1C112C49" w:rsidR="00894667" w:rsidRPr="00894667" w:rsidRDefault="00894667" w:rsidP="00894667">
      <w:pPr>
        <w:autoSpaceDE w:val="0"/>
        <w:autoSpaceDN w:val="0"/>
        <w:adjustRightInd w:val="0"/>
        <w:spacing w:after="0"/>
        <w:ind w:left="360" w:right="720"/>
        <w:jc w:val="both"/>
        <w:outlineLvl w:val="0"/>
        <w:rPr>
          <w:rFonts w:ascii="Arial" w:hAnsi="Arial" w:cs="Arial"/>
          <w:bCs/>
          <w:noProof/>
          <w:color w:val="000000" w:themeColor="text1"/>
          <w:sz w:val="24"/>
          <w:szCs w:val="24"/>
        </w:rPr>
      </w:pPr>
      <w:r w:rsidRPr="00894667">
        <w:rPr>
          <w:rFonts w:ascii="Arial" w:hAnsi="Arial" w:cs="Arial"/>
          <w:b/>
          <w:bCs/>
          <w:color w:val="000000" w:themeColor="text1"/>
          <w:sz w:val="24"/>
          <w:szCs w:val="24"/>
        </w:rPr>
        <w:t xml:space="preserve">HAMED'S CPA'S EXPERT ANALYSIS OF WHY THE CLAIM IS VALID: </w:t>
      </w:r>
      <w:r w:rsidRPr="00894667">
        <w:rPr>
          <w:rFonts w:ascii="Arial" w:hAnsi="Arial" w:cs="Arial"/>
          <w:bCs/>
          <w:noProof/>
          <w:color w:val="000000" w:themeColor="text1"/>
          <w:sz w:val="24"/>
          <w:szCs w:val="24"/>
        </w:rPr>
        <w:t xml:space="preserve">IRS Pub. 535 - Business Expenses states “[g]enerally, you cannot deduct personal, living, or family expenses.”   </w:t>
      </w:r>
      <w:r w:rsidR="00DE331C">
        <w:rPr>
          <w:rFonts w:ascii="Arial" w:hAnsi="Arial" w:cs="Arial"/>
          <w:bCs/>
          <w:noProof/>
          <w:color w:val="000000" w:themeColor="text1"/>
          <w:sz w:val="24"/>
          <w:szCs w:val="24"/>
        </w:rPr>
        <w:t>—</w:t>
      </w:r>
      <w:r w:rsidRPr="00894667">
        <w:rPr>
          <w:rFonts w:ascii="Arial" w:hAnsi="Arial" w:cs="Arial"/>
          <w:bCs/>
          <w:noProof/>
          <w:color w:val="000000" w:themeColor="text1"/>
          <w:sz w:val="24"/>
          <w:szCs w:val="24"/>
        </w:rPr>
        <w:t xml:space="preserve">Since no audit evidence was obtained, it is impossible to conclude that the expenditures were for business related </w:t>
      </w:r>
      <w:r w:rsidRPr="00894667">
        <w:rPr>
          <w:rFonts w:ascii="Arial" w:hAnsi="Arial" w:cs="Arial"/>
          <w:bCs/>
          <w:noProof/>
          <w:color w:val="000000" w:themeColor="text1"/>
          <w:sz w:val="24"/>
          <w:szCs w:val="24"/>
        </w:rPr>
        <w:lastRenderedPageBreak/>
        <w:t xml:space="preserve">purposes.  Therefore, Hamed's CPA conclude these checks would not be deductible for tax purposes under IRS Pub. 535.  As such, Hamed's CPA were not able to satisfy themselves of the following management assertions: 1. Occurrence 2. Accuracy or 3. Classification, as described in AU-C 315.A128. </w:t>
      </w:r>
      <w:r w:rsidR="00DE331C">
        <w:rPr>
          <w:rFonts w:ascii="Arial" w:hAnsi="Arial" w:cs="Arial"/>
          <w:bCs/>
          <w:noProof/>
          <w:color w:val="000000" w:themeColor="text1"/>
          <w:sz w:val="24"/>
          <w:szCs w:val="24"/>
        </w:rPr>
        <w:t>—</w:t>
      </w:r>
      <w:r w:rsidRPr="00894667">
        <w:rPr>
          <w:rFonts w:ascii="Arial" w:hAnsi="Arial" w:cs="Arial"/>
          <w:bCs/>
          <w:noProof/>
          <w:color w:val="000000" w:themeColor="text1"/>
          <w:sz w:val="24"/>
          <w:szCs w:val="24"/>
        </w:rPr>
        <w:t xml:space="preserve">Hamed's CPA concluded these amounts should be returned to the Partnership to conform to the management’s assertions. </w:t>
      </w:r>
      <w:r w:rsidR="00DE331C">
        <w:rPr>
          <w:rFonts w:ascii="Arial" w:hAnsi="Arial" w:cs="Arial"/>
          <w:bCs/>
          <w:noProof/>
          <w:color w:val="000000" w:themeColor="text1"/>
          <w:sz w:val="24"/>
          <w:szCs w:val="24"/>
        </w:rPr>
        <w:t>—</w:t>
      </w:r>
      <w:r w:rsidRPr="00894667">
        <w:rPr>
          <w:rFonts w:ascii="Arial" w:hAnsi="Arial" w:cs="Arial"/>
          <w:bCs/>
          <w:noProof/>
          <w:color w:val="000000" w:themeColor="text1"/>
          <w:sz w:val="24"/>
          <w:szCs w:val="24"/>
        </w:rPr>
        <w:t>The total amount of the claim is $49,715.05.</w:t>
      </w:r>
    </w:p>
    <w:p w14:paraId="0372DD8A" w14:textId="77777777" w:rsidR="00894667" w:rsidRPr="00894667" w:rsidRDefault="00894667" w:rsidP="00894667">
      <w:pPr>
        <w:autoSpaceDE w:val="0"/>
        <w:autoSpaceDN w:val="0"/>
        <w:adjustRightInd w:val="0"/>
        <w:spacing w:after="0"/>
        <w:ind w:left="360" w:right="720"/>
        <w:jc w:val="both"/>
        <w:outlineLvl w:val="0"/>
        <w:rPr>
          <w:rFonts w:ascii="Arial" w:hAnsi="Arial" w:cs="Arial"/>
          <w:bCs/>
          <w:noProof/>
          <w:color w:val="000000" w:themeColor="text1"/>
          <w:sz w:val="24"/>
          <w:szCs w:val="24"/>
        </w:rPr>
      </w:pPr>
    </w:p>
    <w:p w14:paraId="68A9A476" w14:textId="77777777" w:rsidR="00894667" w:rsidRPr="00894667" w:rsidRDefault="00894667" w:rsidP="00894667">
      <w:pPr>
        <w:pStyle w:val="ListParagraph"/>
        <w:numPr>
          <w:ilvl w:val="0"/>
          <w:numId w:val="14"/>
        </w:numPr>
        <w:spacing w:line="480" w:lineRule="auto"/>
        <w:jc w:val="both"/>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Hamed’s Discovery Attempts</w:t>
      </w:r>
    </w:p>
    <w:p w14:paraId="4F173EF3" w14:textId="5F299F46"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Hamed attempted to </w:t>
      </w:r>
      <w:proofErr w:type="gramStart"/>
      <w:r w:rsidRPr="00894667">
        <w:rPr>
          <w:rFonts w:ascii="Arial" w:hAnsi="Arial" w:cs="Arial"/>
          <w:color w:val="000000" w:themeColor="text1"/>
          <w:sz w:val="24"/>
          <w:szCs w:val="24"/>
        </w:rPr>
        <w:t>do</w:t>
      </w:r>
      <w:proofErr w:type="gramEnd"/>
      <w:r w:rsidRPr="00894667">
        <w:rPr>
          <w:rFonts w:ascii="Arial" w:hAnsi="Arial" w:cs="Arial"/>
          <w:color w:val="000000" w:themeColor="text1"/>
          <w:sz w:val="24"/>
          <w:szCs w:val="24"/>
        </w:rPr>
        <w:t xml:space="preserve"> discovery as to this claim—but was </w:t>
      </w:r>
      <w:r w:rsidR="00C23C25">
        <w:rPr>
          <w:rFonts w:ascii="Arial" w:hAnsi="Arial" w:cs="Arial"/>
          <w:color w:val="000000" w:themeColor="text1"/>
          <w:sz w:val="24"/>
          <w:szCs w:val="24"/>
        </w:rPr>
        <w:t xml:space="preserve">(perhaps properly) </w:t>
      </w:r>
      <w:r w:rsidRPr="00894667">
        <w:rPr>
          <w:rFonts w:ascii="Arial" w:hAnsi="Arial" w:cs="Arial"/>
          <w:color w:val="000000" w:themeColor="text1"/>
          <w:sz w:val="24"/>
          <w:szCs w:val="24"/>
        </w:rPr>
        <w:t xml:space="preserve">blocked by Yusuf—who took the position that no discovery </w:t>
      </w:r>
      <w:r w:rsidR="00C23C25">
        <w:rPr>
          <w:rFonts w:ascii="Arial" w:hAnsi="Arial" w:cs="Arial"/>
          <w:color w:val="000000" w:themeColor="text1"/>
          <w:sz w:val="24"/>
          <w:szCs w:val="24"/>
        </w:rPr>
        <w:t xml:space="preserve">for an “A” claim </w:t>
      </w:r>
      <w:r w:rsidRPr="00894667">
        <w:rPr>
          <w:rFonts w:ascii="Arial" w:hAnsi="Arial" w:cs="Arial"/>
          <w:color w:val="000000" w:themeColor="text1"/>
          <w:sz w:val="24"/>
          <w:szCs w:val="24"/>
        </w:rPr>
        <w:t>could be done outside of the “A” process. On January 30, 2018, Hamed served a discovery request on Yusuf. The first request for the production of documents asked:</w:t>
      </w:r>
    </w:p>
    <w:p w14:paraId="49D6C253" w14:textId="77777777" w:rsidR="00894667" w:rsidRPr="00F838C9" w:rsidRDefault="00894667" w:rsidP="00894667">
      <w:pPr>
        <w:autoSpaceDE w:val="0"/>
        <w:autoSpaceDN w:val="0"/>
        <w:adjustRightInd w:val="0"/>
        <w:spacing w:after="0" w:line="240" w:lineRule="auto"/>
        <w:ind w:left="720"/>
        <w:rPr>
          <w:rFonts w:ascii="Arial" w:hAnsi="Arial" w:cs="Arial"/>
          <w:color w:val="000000" w:themeColor="text1"/>
          <w:sz w:val="23"/>
          <w:szCs w:val="23"/>
        </w:rPr>
      </w:pPr>
      <w:r w:rsidRPr="00F838C9">
        <w:rPr>
          <w:rFonts w:ascii="Arial" w:hAnsi="Arial" w:cs="Arial"/>
          <w:b/>
          <w:bCs/>
          <w:color w:val="000000" w:themeColor="text1"/>
          <w:sz w:val="23"/>
          <w:szCs w:val="23"/>
        </w:rPr>
        <w:t xml:space="preserve">Request for the Production of Documents 1 of 50: </w:t>
      </w:r>
    </w:p>
    <w:p w14:paraId="4EE9C005" w14:textId="77777777" w:rsidR="00894667" w:rsidRPr="00894667" w:rsidRDefault="00894667" w:rsidP="00894667">
      <w:pPr>
        <w:autoSpaceDE w:val="0"/>
        <w:autoSpaceDN w:val="0"/>
        <w:adjustRightInd w:val="0"/>
        <w:spacing w:after="0" w:line="240" w:lineRule="auto"/>
        <w:ind w:left="720"/>
        <w:rPr>
          <w:rFonts w:ascii="Arial" w:hAnsi="Arial" w:cs="Arial"/>
          <w:color w:val="000000" w:themeColor="text1"/>
          <w:sz w:val="23"/>
          <w:szCs w:val="23"/>
        </w:rPr>
      </w:pPr>
      <w:r w:rsidRPr="00F838C9">
        <w:rPr>
          <w:rFonts w:ascii="Arial" w:hAnsi="Arial" w:cs="Arial"/>
          <w:color w:val="000000" w:themeColor="text1"/>
          <w:sz w:val="23"/>
          <w:szCs w:val="23"/>
        </w:rPr>
        <w:t xml:space="preserve">RFPD number 1 of 50 relates to Claim H-21 (previously identified as 281) – described in the claims list as "Payment of Nejeh Yusuf credit card bill." </w:t>
      </w:r>
    </w:p>
    <w:p w14:paraId="78785FCC" w14:textId="77777777" w:rsidR="00894667" w:rsidRPr="00F838C9" w:rsidRDefault="00894667" w:rsidP="00894667">
      <w:pPr>
        <w:autoSpaceDE w:val="0"/>
        <w:autoSpaceDN w:val="0"/>
        <w:adjustRightInd w:val="0"/>
        <w:spacing w:after="0" w:line="240" w:lineRule="auto"/>
        <w:ind w:left="720"/>
        <w:rPr>
          <w:rFonts w:ascii="Arial" w:hAnsi="Arial" w:cs="Arial"/>
          <w:color w:val="000000" w:themeColor="text1"/>
          <w:sz w:val="23"/>
          <w:szCs w:val="23"/>
        </w:rPr>
      </w:pPr>
    </w:p>
    <w:p w14:paraId="3D000919" w14:textId="7F1E14E0" w:rsidR="00894667" w:rsidRPr="00894667" w:rsidRDefault="00894667" w:rsidP="00894667">
      <w:pPr>
        <w:spacing w:after="0" w:line="240" w:lineRule="auto"/>
        <w:ind w:left="1440"/>
        <w:jc w:val="both"/>
        <w:outlineLvl w:val="0"/>
        <w:rPr>
          <w:rFonts w:ascii="Arial" w:hAnsi="Arial" w:cs="Arial"/>
          <w:color w:val="000000" w:themeColor="text1"/>
          <w:sz w:val="23"/>
          <w:szCs w:val="23"/>
        </w:rPr>
      </w:pPr>
      <w:r w:rsidRPr="00894667">
        <w:rPr>
          <w:rFonts w:ascii="Arial" w:hAnsi="Arial" w:cs="Arial"/>
          <w:color w:val="000000" w:themeColor="text1"/>
          <w:sz w:val="23"/>
          <w:szCs w:val="23"/>
        </w:rPr>
        <w:t>Please provide all documents relating to or substantiating the $49,715.05 in charges attributed to Nejeh Yusuf on the Bank of America credit card statement (5474 1500 8271 1556), including, but not limited to, credit card statements and invoices substantiating the charges</w:t>
      </w:r>
      <w:r w:rsidR="00DE331C">
        <w:rPr>
          <w:rFonts w:ascii="Arial" w:hAnsi="Arial" w:cs="Arial"/>
          <w:color w:val="000000" w:themeColor="text1"/>
          <w:sz w:val="23"/>
          <w:szCs w:val="23"/>
        </w:rPr>
        <w:t>—</w:t>
      </w:r>
      <w:r w:rsidRPr="00894667">
        <w:rPr>
          <w:rFonts w:ascii="Arial" w:hAnsi="Arial" w:cs="Arial"/>
          <w:color w:val="000000" w:themeColor="text1"/>
          <w:sz w:val="23"/>
          <w:szCs w:val="23"/>
        </w:rPr>
        <w:t>and the Partnership business purpose therefore. See Exhibit 281, Exhibits to JVZ Engagement Report, September 28, 2016, bates numbers JVZ-001252-JVZ-001253.</w:t>
      </w:r>
    </w:p>
    <w:p w14:paraId="4569E4D0" w14:textId="77777777" w:rsidR="00894667" w:rsidRPr="00894667" w:rsidRDefault="00894667" w:rsidP="00894667">
      <w:pPr>
        <w:spacing w:after="0" w:line="240" w:lineRule="auto"/>
        <w:ind w:left="1440"/>
        <w:jc w:val="both"/>
        <w:outlineLvl w:val="0"/>
        <w:rPr>
          <w:rFonts w:ascii="Arial" w:hAnsi="Arial" w:cs="Arial"/>
          <w:color w:val="000000" w:themeColor="text1"/>
          <w:sz w:val="23"/>
          <w:szCs w:val="23"/>
        </w:rPr>
      </w:pPr>
    </w:p>
    <w:p w14:paraId="0A7BEC83" w14:textId="77777777" w:rsidR="00894667" w:rsidRPr="00894667" w:rsidRDefault="00894667" w:rsidP="00894667">
      <w:pPr>
        <w:spacing w:after="0" w:line="48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Yusuf responded that this should have been “directed” to John Gaffney.</w:t>
      </w:r>
    </w:p>
    <w:p w14:paraId="4F2D151C" w14:textId="77777777" w:rsidR="00894667" w:rsidRPr="00894667" w:rsidRDefault="00894667" w:rsidP="00894667">
      <w:pPr>
        <w:spacing w:after="0" w:line="480" w:lineRule="auto"/>
        <w:ind w:left="720"/>
        <w:jc w:val="both"/>
        <w:outlineLvl w:val="0"/>
        <w:rPr>
          <w:rFonts w:ascii="Arial" w:hAnsi="Arial" w:cs="Arial"/>
          <w:color w:val="000000" w:themeColor="text1"/>
          <w:sz w:val="24"/>
          <w:szCs w:val="24"/>
        </w:rPr>
      </w:pPr>
      <w:r w:rsidRPr="00894667">
        <w:rPr>
          <w:rFonts w:ascii="Arial" w:hAnsi="Arial" w:cs="Arial"/>
          <w:noProof/>
          <w:color w:val="000000" w:themeColor="text1"/>
          <w:sz w:val="24"/>
          <w:szCs w:val="24"/>
          <w:bdr w:val="single" w:sz="24" w:space="0" w:color="auto" w:shadow="1"/>
        </w:rPr>
        <w:lastRenderedPageBreak/>
        <w:drawing>
          <wp:inline distT="0" distB="0" distL="0" distR="0" wp14:anchorId="43B9095C" wp14:editId="2CA8F048">
            <wp:extent cx="5113737" cy="3866444"/>
            <wp:effectExtent l="0" t="0" r="0" b="1270"/>
            <wp:docPr id="83437529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75292" name="Picture 1" descr="Text&#10;&#10;Description automatically generated with medium confidence"/>
                    <pic:cNvPicPr/>
                  </pic:nvPicPr>
                  <pic:blipFill>
                    <a:blip r:embed="rId7"/>
                    <a:stretch>
                      <a:fillRect/>
                    </a:stretch>
                  </pic:blipFill>
                  <pic:spPr>
                    <a:xfrm>
                      <a:off x="0" y="0"/>
                      <a:ext cx="5123209" cy="3873606"/>
                    </a:xfrm>
                    <a:prstGeom prst="rect">
                      <a:avLst/>
                    </a:prstGeom>
                  </pic:spPr>
                </pic:pic>
              </a:graphicData>
            </a:graphic>
          </wp:inline>
        </w:drawing>
      </w:r>
    </w:p>
    <w:p w14:paraId="1959D652" w14:textId="3EB72572" w:rsidR="00894667" w:rsidRPr="00894667" w:rsidRDefault="00894667" w:rsidP="00C23C25">
      <w:pPr>
        <w:spacing w:after="0" w:line="48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Thus, no supplemental information was received from Yusuf</w:t>
      </w:r>
      <w:r w:rsidR="00C23C25">
        <w:rPr>
          <w:rFonts w:ascii="Arial" w:hAnsi="Arial" w:cs="Arial"/>
          <w:color w:val="000000" w:themeColor="text1"/>
          <w:sz w:val="24"/>
          <w:szCs w:val="24"/>
        </w:rPr>
        <w:t xml:space="preserve"> and </w:t>
      </w:r>
      <w:r w:rsidR="00DE331C">
        <w:rPr>
          <w:rFonts w:ascii="Arial" w:hAnsi="Arial" w:cs="Arial"/>
          <w:color w:val="000000" w:themeColor="text1"/>
          <w:sz w:val="24"/>
          <w:szCs w:val="24"/>
        </w:rPr>
        <w:t>there</w:t>
      </w:r>
      <w:r w:rsidR="00C23C25">
        <w:rPr>
          <w:rFonts w:ascii="Arial" w:hAnsi="Arial" w:cs="Arial"/>
          <w:color w:val="000000" w:themeColor="text1"/>
          <w:sz w:val="24"/>
          <w:szCs w:val="24"/>
        </w:rPr>
        <w:t xml:space="preserve"> is no means for Hamed to attempt to obtain it. </w:t>
      </w:r>
      <w:r w:rsidRPr="00894667">
        <w:rPr>
          <w:rFonts w:ascii="Arial" w:hAnsi="Arial" w:cs="Arial"/>
          <w:color w:val="000000" w:themeColor="text1"/>
          <w:sz w:val="24"/>
          <w:szCs w:val="24"/>
        </w:rPr>
        <w:t>However, the record consists of sufficient information for summary judgment:</w:t>
      </w:r>
    </w:p>
    <w:p w14:paraId="267FC3E2" w14:textId="7777777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b/>
          <w:bCs/>
          <w:color w:val="000000" w:themeColor="text1"/>
          <w:sz w:val="24"/>
          <w:szCs w:val="24"/>
        </w:rPr>
        <w:t>V.    Statement of facts not in dispute</w:t>
      </w:r>
    </w:p>
    <w:p w14:paraId="0E8A8281" w14:textId="4F202735"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 (1) the</w:t>
      </w:r>
      <w:r w:rsidR="00C23C25">
        <w:rPr>
          <w:rFonts w:ascii="Arial" w:hAnsi="Arial" w:cs="Arial"/>
          <w:color w:val="000000" w:themeColor="text1"/>
          <w:sz w:val="24"/>
          <w:szCs w:val="24"/>
        </w:rPr>
        <w:t>re is an undisputed</w:t>
      </w:r>
      <w:r w:rsidRPr="00894667">
        <w:rPr>
          <w:rFonts w:ascii="Arial" w:hAnsi="Arial" w:cs="Arial"/>
          <w:color w:val="000000" w:themeColor="text1"/>
          <w:sz w:val="24"/>
          <w:szCs w:val="24"/>
        </w:rPr>
        <w:t xml:space="preserve"> invoice entry paying th</w:t>
      </w:r>
      <w:r w:rsidR="00C23C25">
        <w:rPr>
          <w:rFonts w:ascii="Arial" w:hAnsi="Arial" w:cs="Arial"/>
          <w:color w:val="000000" w:themeColor="text1"/>
          <w:sz w:val="24"/>
          <w:szCs w:val="24"/>
        </w:rPr>
        <w:t>is</w:t>
      </w:r>
      <w:r w:rsidRPr="00894667">
        <w:rPr>
          <w:rFonts w:ascii="Arial" w:hAnsi="Arial" w:cs="Arial"/>
          <w:color w:val="000000" w:themeColor="text1"/>
          <w:sz w:val="24"/>
          <w:szCs w:val="24"/>
        </w:rPr>
        <w:t xml:space="preserve"> “Nejeh” credit card</w:t>
      </w:r>
      <w:r w:rsidR="00C23C25">
        <w:rPr>
          <w:rFonts w:ascii="Arial" w:hAnsi="Arial" w:cs="Arial"/>
          <w:color w:val="000000" w:themeColor="text1"/>
          <w:sz w:val="24"/>
          <w:szCs w:val="24"/>
        </w:rPr>
        <w:t xml:space="preserve"> invoice</w:t>
      </w:r>
      <w:r w:rsidRPr="00894667">
        <w:rPr>
          <w:rFonts w:ascii="Arial" w:hAnsi="Arial" w:cs="Arial"/>
          <w:color w:val="000000" w:themeColor="text1"/>
          <w:sz w:val="24"/>
          <w:szCs w:val="24"/>
        </w:rPr>
        <w:t xml:space="preserve"> (thus making it a payment by the Partnership), </w:t>
      </w:r>
    </w:p>
    <w:p w14:paraId="72BD5AB0" w14:textId="7777777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(2) the expert opinion of Hamed’s CPA (Bracey Alexander) stating that lacking sufficient documentation as to a valid business charge or charges, this payment was not an allowable charge, and </w:t>
      </w:r>
    </w:p>
    <w:p w14:paraId="654D0B3F" w14:textId="40F96638"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lastRenderedPageBreak/>
        <w:t>(3) the sole exhibit originally provided by Yusuf—Exhibit 281-A (</w:t>
      </w:r>
      <w:r w:rsidRPr="00894667">
        <w:rPr>
          <w:rFonts w:ascii="Arial" w:hAnsi="Arial" w:cs="Arial"/>
          <w:b/>
          <w:bCs/>
          <w:color w:val="000000" w:themeColor="text1"/>
          <w:sz w:val="24"/>
          <w:szCs w:val="24"/>
        </w:rPr>
        <w:t xml:space="preserve">Exhibit </w:t>
      </w:r>
      <w:r w:rsidR="00DE331C">
        <w:rPr>
          <w:rFonts w:ascii="Arial" w:hAnsi="Arial" w:cs="Arial"/>
          <w:b/>
          <w:bCs/>
          <w:color w:val="000000" w:themeColor="text1"/>
          <w:sz w:val="24"/>
          <w:szCs w:val="24"/>
        </w:rPr>
        <w:t>B</w:t>
      </w:r>
      <w:r w:rsidRPr="00894667">
        <w:rPr>
          <w:rFonts w:ascii="Arial" w:hAnsi="Arial" w:cs="Arial"/>
          <w:color w:val="000000" w:themeColor="text1"/>
          <w:sz w:val="24"/>
          <w:szCs w:val="24"/>
        </w:rPr>
        <w:t xml:space="preserve"> hereto). That exhibit shows what is necessary</w:t>
      </w:r>
      <w:r w:rsidR="00DE331C">
        <w:rPr>
          <w:rFonts w:ascii="Arial" w:hAnsi="Arial" w:cs="Arial"/>
          <w:color w:val="000000" w:themeColor="text1"/>
          <w:sz w:val="24"/>
          <w:szCs w:val="24"/>
        </w:rPr>
        <w:t>—</w:t>
      </w:r>
      <w:r w:rsidRPr="00894667">
        <w:rPr>
          <w:rFonts w:ascii="Arial" w:hAnsi="Arial" w:cs="Arial"/>
          <w:color w:val="000000" w:themeColor="text1"/>
          <w:sz w:val="24"/>
          <w:szCs w:val="24"/>
        </w:rPr>
        <w:t xml:space="preserve">a card in the name of “Yusuf, Nejeh”. It shows the amount charged on that card as “$49,715.05”.  </w:t>
      </w:r>
    </w:p>
    <w:p w14:paraId="57B54CB9" w14:textId="77777777" w:rsidR="00894667" w:rsidRPr="00894667" w:rsidRDefault="00894667" w:rsidP="00894667">
      <w:pPr>
        <w:pStyle w:val="ListParagraph"/>
        <w:numPr>
          <w:ilvl w:val="0"/>
          <w:numId w:val="14"/>
        </w:numPr>
        <w:spacing w:line="480" w:lineRule="auto"/>
        <w:jc w:val="both"/>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Applicable Law</w:t>
      </w:r>
    </w:p>
    <w:p w14:paraId="614D3111" w14:textId="24D7B226"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What that exhibit does not show—and what is not in the accounting system materials provided to Hamed (or his CPA)—is why these unidentified “Nejeh” charges were paid by the Partnership. There is no detail or itemization. Thus, it is merely an unsubstantiated, </w:t>
      </w:r>
      <w:r w:rsidR="00DE331C">
        <w:rPr>
          <w:rFonts w:ascii="Arial" w:hAnsi="Arial" w:cs="Arial"/>
          <w:color w:val="000000" w:themeColor="text1"/>
          <w:sz w:val="24"/>
          <w:szCs w:val="24"/>
        </w:rPr>
        <w:t>“</w:t>
      </w:r>
      <w:r w:rsidRPr="00894667">
        <w:rPr>
          <w:rFonts w:ascii="Arial" w:hAnsi="Arial" w:cs="Arial"/>
          <w:color w:val="000000" w:themeColor="text1"/>
          <w:sz w:val="24"/>
          <w:szCs w:val="24"/>
        </w:rPr>
        <w:t>mere possibility” that this payment for Nejeh by the Partnership was for the Partnership and not Nejeh</w:t>
      </w:r>
      <w:r w:rsidR="00DE331C">
        <w:rPr>
          <w:rFonts w:ascii="Arial" w:hAnsi="Arial" w:cs="Arial"/>
          <w:color w:val="000000" w:themeColor="text1"/>
          <w:sz w:val="24"/>
          <w:szCs w:val="24"/>
        </w:rPr>
        <w:t>’s personal interests</w:t>
      </w:r>
      <w:r w:rsidRPr="00894667">
        <w:rPr>
          <w:rFonts w:ascii="Arial" w:hAnsi="Arial" w:cs="Arial"/>
          <w:color w:val="000000" w:themeColor="text1"/>
          <w:sz w:val="24"/>
          <w:szCs w:val="24"/>
        </w:rPr>
        <w:t>.</w:t>
      </w:r>
    </w:p>
    <w:p w14:paraId="69604D8A" w14:textId="77777777" w:rsidR="00894667" w:rsidRPr="00894667" w:rsidRDefault="00894667" w:rsidP="00894667">
      <w:pPr>
        <w:pStyle w:val="BodyText"/>
        <w:widowControl/>
        <w:spacing w:line="480" w:lineRule="auto"/>
        <w:jc w:val="both"/>
        <w:outlineLvl w:val="0"/>
        <w:rPr>
          <w:rFonts w:ascii="Arial" w:hAnsi="Arial" w:cs="Arial"/>
          <w:color w:val="000000" w:themeColor="text1"/>
          <w:spacing w:val="-3"/>
        </w:rPr>
      </w:pPr>
      <w:r w:rsidRPr="00894667">
        <w:rPr>
          <w:rFonts w:ascii="Arial" w:hAnsi="Arial" w:cs="Arial"/>
          <w:color w:val="000000" w:themeColor="text1"/>
        </w:rPr>
        <w:t xml:space="preserve">           The Special Master has repeatedly set forth the applicable standard. Rule 56 of Virgin Islands Rules of Civil Procedure (hereinafter “Rule 56”) governs motions</w:t>
      </w:r>
      <w:r w:rsidRPr="00894667">
        <w:rPr>
          <w:rFonts w:ascii="Arial" w:hAnsi="Arial" w:cs="Arial"/>
          <w:color w:val="000000" w:themeColor="text1"/>
          <w:spacing w:val="-12"/>
        </w:rPr>
        <w:t xml:space="preserve"> </w:t>
      </w:r>
      <w:r w:rsidRPr="00894667">
        <w:rPr>
          <w:rFonts w:ascii="Arial" w:hAnsi="Arial" w:cs="Arial"/>
          <w:color w:val="000000" w:themeColor="text1"/>
        </w:rPr>
        <w:t>for</w:t>
      </w:r>
      <w:r w:rsidRPr="00894667">
        <w:rPr>
          <w:rFonts w:ascii="Arial" w:hAnsi="Arial" w:cs="Arial"/>
          <w:color w:val="000000" w:themeColor="text1"/>
          <w:spacing w:val="-13"/>
        </w:rPr>
        <w:t xml:space="preserve"> </w:t>
      </w:r>
      <w:r w:rsidRPr="00894667">
        <w:rPr>
          <w:rFonts w:ascii="Arial" w:hAnsi="Arial" w:cs="Arial"/>
          <w:color w:val="000000" w:themeColor="text1"/>
        </w:rPr>
        <w:t>summary</w:t>
      </w:r>
      <w:r w:rsidRPr="00894667">
        <w:rPr>
          <w:rFonts w:ascii="Arial" w:hAnsi="Arial" w:cs="Arial"/>
          <w:color w:val="000000" w:themeColor="text1"/>
          <w:spacing w:val="-12"/>
        </w:rPr>
        <w:t xml:space="preserve"> </w:t>
      </w:r>
      <w:r w:rsidRPr="00894667">
        <w:rPr>
          <w:rFonts w:ascii="Arial" w:hAnsi="Arial" w:cs="Arial"/>
          <w:color w:val="000000" w:themeColor="text1"/>
        </w:rPr>
        <w:t>judgment</w:t>
      </w:r>
      <w:r w:rsidRPr="00894667">
        <w:rPr>
          <w:rFonts w:ascii="Arial" w:hAnsi="Arial" w:cs="Arial"/>
          <w:color w:val="000000" w:themeColor="text1"/>
          <w:spacing w:val="-12"/>
        </w:rPr>
        <w:t xml:space="preserve"> </w:t>
      </w:r>
      <w:r w:rsidRPr="00894667">
        <w:rPr>
          <w:rFonts w:ascii="Arial" w:hAnsi="Arial" w:cs="Arial"/>
          <w:color w:val="000000" w:themeColor="text1"/>
        </w:rPr>
        <w:t>and</w:t>
      </w:r>
      <w:r w:rsidRPr="00894667">
        <w:rPr>
          <w:rFonts w:ascii="Arial" w:hAnsi="Arial" w:cs="Arial"/>
          <w:color w:val="000000" w:themeColor="text1"/>
          <w:spacing w:val="-12"/>
        </w:rPr>
        <w:t xml:space="preserve"> </w:t>
      </w:r>
      <w:r w:rsidRPr="00894667">
        <w:rPr>
          <w:rFonts w:ascii="Arial" w:hAnsi="Arial" w:cs="Arial"/>
          <w:color w:val="000000" w:themeColor="text1"/>
        </w:rPr>
        <w:t>sets</w:t>
      </w:r>
      <w:r w:rsidRPr="00894667">
        <w:rPr>
          <w:rFonts w:ascii="Arial" w:hAnsi="Arial" w:cs="Arial"/>
          <w:color w:val="000000" w:themeColor="text1"/>
          <w:spacing w:val="-12"/>
        </w:rPr>
        <w:t xml:space="preserve"> </w:t>
      </w:r>
      <w:r w:rsidRPr="00894667">
        <w:rPr>
          <w:rFonts w:ascii="Arial" w:hAnsi="Arial" w:cs="Arial"/>
          <w:color w:val="000000" w:themeColor="text1"/>
        </w:rPr>
        <w:t>forth</w:t>
      </w:r>
      <w:r w:rsidRPr="00894667">
        <w:rPr>
          <w:rFonts w:ascii="Arial" w:hAnsi="Arial" w:cs="Arial"/>
          <w:color w:val="000000" w:themeColor="text1"/>
          <w:spacing w:val="-12"/>
        </w:rPr>
        <w:t xml:space="preserve"> </w:t>
      </w:r>
      <w:r w:rsidRPr="00894667">
        <w:rPr>
          <w:rFonts w:ascii="Arial" w:hAnsi="Arial" w:cs="Arial"/>
          <w:color w:val="000000" w:themeColor="text1"/>
        </w:rPr>
        <w:t>the</w:t>
      </w:r>
      <w:r w:rsidRPr="00894667">
        <w:rPr>
          <w:rFonts w:ascii="Arial" w:hAnsi="Arial" w:cs="Arial"/>
          <w:color w:val="000000" w:themeColor="text1"/>
          <w:spacing w:val="-13"/>
        </w:rPr>
        <w:t xml:space="preserve"> </w:t>
      </w:r>
      <w:r w:rsidRPr="00894667">
        <w:rPr>
          <w:rFonts w:ascii="Arial" w:hAnsi="Arial" w:cs="Arial"/>
          <w:color w:val="000000" w:themeColor="text1"/>
        </w:rPr>
        <w:t>procedures</w:t>
      </w:r>
      <w:r w:rsidRPr="00894667">
        <w:rPr>
          <w:rFonts w:ascii="Arial" w:hAnsi="Arial" w:cs="Arial"/>
          <w:color w:val="000000" w:themeColor="text1"/>
          <w:spacing w:val="-12"/>
        </w:rPr>
        <w:t xml:space="preserve"> </w:t>
      </w:r>
      <w:r w:rsidRPr="00894667">
        <w:rPr>
          <w:rFonts w:ascii="Arial" w:hAnsi="Arial" w:cs="Arial"/>
          <w:color w:val="000000" w:themeColor="text1"/>
        </w:rPr>
        <w:t>thereto.</w:t>
      </w:r>
      <w:r w:rsidRPr="00894667">
        <w:rPr>
          <w:rFonts w:ascii="Arial" w:hAnsi="Arial" w:cs="Arial"/>
          <w:color w:val="000000" w:themeColor="text1"/>
          <w:spacing w:val="-12"/>
        </w:rPr>
        <w:t xml:space="preserve"> </w:t>
      </w:r>
      <w:r w:rsidRPr="00894667">
        <w:rPr>
          <w:rFonts w:ascii="Arial" w:hAnsi="Arial" w:cs="Arial"/>
          <w:color w:val="000000" w:themeColor="text1"/>
        </w:rPr>
        <w:t>Under</w:t>
      </w:r>
      <w:r w:rsidRPr="00894667">
        <w:rPr>
          <w:rFonts w:ascii="Arial" w:hAnsi="Arial" w:cs="Arial"/>
          <w:color w:val="000000" w:themeColor="text1"/>
          <w:spacing w:val="-9"/>
        </w:rPr>
        <w:t xml:space="preserve"> </w:t>
      </w:r>
      <w:r w:rsidRPr="00894667">
        <w:rPr>
          <w:rFonts w:ascii="Arial" w:hAnsi="Arial" w:cs="Arial"/>
          <w:color w:val="000000" w:themeColor="text1"/>
        </w:rPr>
        <w:t>Rule</w:t>
      </w:r>
      <w:r w:rsidRPr="00894667">
        <w:rPr>
          <w:rFonts w:ascii="Arial" w:hAnsi="Arial" w:cs="Arial"/>
          <w:color w:val="000000" w:themeColor="text1"/>
          <w:spacing w:val="-13"/>
        </w:rPr>
        <w:t xml:space="preserve"> </w:t>
      </w:r>
      <w:r w:rsidRPr="00894667">
        <w:rPr>
          <w:rFonts w:ascii="Arial" w:hAnsi="Arial" w:cs="Arial"/>
          <w:color w:val="000000" w:themeColor="text1"/>
        </w:rPr>
        <w:t>56,</w:t>
      </w:r>
      <w:r w:rsidRPr="00894667">
        <w:rPr>
          <w:rFonts w:ascii="Arial" w:hAnsi="Arial" w:cs="Arial"/>
          <w:color w:val="000000" w:themeColor="text1"/>
          <w:spacing w:val="-11"/>
        </w:rPr>
        <w:t xml:space="preserve"> </w:t>
      </w:r>
      <w:r w:rsidRPr="00894667">
        <w:rPr>
          <w:rFonts w:ascii="Arial" w:hAnsi="Arial" w:cs="Arial"/>
          <w:color w:val="000000" w:themeColor="text1"/>
        </w:rPr>
        <w:t>“[a]</w:t>
      </w:r>
      <w:r w:rsidRPr="00894667">
        <w:rPr>
          <w:rFonts w:ascii="Arial" w:hAnsi="Arial" w:cs="Arial"/>
          <w:color w:val="000000" w:themeColor="text1"/>
          <w:spacing w:val="-11"/>
        </w:rPr>
        <w:t xml:space="preserve"> </w:t>
      </w:r>
      <w:r w:rsidRPr="00894667">
        <w:rPr>
          <w:rFonts w:ascii="Arial" w:hAnsi="Arial" w:cs="Arial"/>
          <w:color w:val="000000" w:themeColor="text1"/>
        </w:rPr>
        <w:t>party may</w:t>
      </w:r>
      <w:r w:rsidRPr="00894667">
        <w:rPr>
          <w:rFonts w:ascii="Arial" w:hAnsi="Arial" w:cs="Arial"/>
          <w:color w:val="000000" w:themeColor="text1"/>
          <w:spacing w:val="-12"/>
        </w:rPr>
        <w:t xml:space="preserve"> </w:t>
      </w:r>
      <w:r w:rsidRPr="00894667">
        <w:rPr>
          <w:rFonts w:ascii="Arial" w:hAnsi="Arial" w:cs="Arial"/>
          <w:color w:val="000000" w:themeColor="text1"/>
        </w:rPr>
        <w:t>move</w:t>
      </w:r>
      <w:r w:rsidRPr="00894667">
        <w:rPr>
          <w:rFonts w:ascii="Arial" w:hAnsi="Arial" w:cs="Arial"/>
          <w:color w:val="000000" w:themeColor="text1"/>
          <w:spacing w:val="-11"/>
        </w:rPr>
        <w:t xml:space="preserve"> </w:t>
      </w:r>
      <w:r w:rsidRPr="00894667">
        <w:rPr>
          <w:rFonts w:ascii="Arial" w:hAnsi="Arial" w:cs="Arial"/>
          <w:color w:val="000000" w:themeColor="text1"/>
        </w:rPr>
        <w:t>for</w:t>
      </w:r>
      <w:r w:rsidRPr="00894667">
        <w:rPr>
          <w:rFonts w:ascii="Arial" w:hAnsi="Arial" w:cs="Arial"/>
          <w:color w:val="000000" w:themeColor="text1"/>
          <w:spacing w:val="-13"/>
        </w:rPr>
        <w:t xml:space="preserve"> </w:t>
      </w:r>
      <w:r w:rsidRPr="00894667">
        <w:rPr>
          <w:rFonts w:ascii="Arial" w:hAnsi="Arial" w:cs="Arial"/>
          <w:color w:val="000000" w:themeColor="text1"/>
        </w:rPr>
        <w:t>summary</w:t>
      </w:r>
      <w:r w:rsidRPr="00894667">
        <w:rPr>
          <w:rFonts w:ascii="Arial" w:hAnsi="Arial" w:cs="Arial"/>
          <w:color w:val="000000" w:themeColor="text1"/>
          <w:spacing w:val="-10"/>
        </w:rPr>
        <w:t xml:space="preserve"> </w:t>
      </w:r>
      <w:r w:rsidRPr="00894667">
        <w:rPr>
          <w:rFonts w:ascii="Arial" w:hAnsi="Arial" w:cs="Arial"/>
          <w:color w:val="000000" w:themeColor="text1"/>
        </w:rPr>
        <w:t>judgment,</w:t>
      </w:r>
      <w:r w:rsidRPr="00894667">
        <w:rPr>
          <w:rFonts w:ascii="Arial" w:hAnsi="Arial" w:cs="Arial"/>
          <w:color w:val="000000" w:themeColor="text1"/>
          <w:spacing w:val="-12"/>
        </w:rPr>
        <w:t xml:space="preserve"> </w:t>
      </w:r>
      <w:r w:rsidRPr="00894667">
        <w:rPr>
          <w:rFonts w:ascii="Arial" w:hAnsi="Arial" w:cs="Arial"/>
          <w:color w:val="000000" w:themeColor="text1"/>
        </w:rPr>
        <w:t>identifying</w:t>
      </w:r>
      <w:r w:rsidRPr="00894667">
        <w:rPr>
          <w:rFonts w:ascii="Arial" w:hAnsi="Arial" w:cs="Arial"/>
          <w:color w:val="000000" w:themeColor="text1"/>
          <w:spacing w:val="-12"/>
        </w:rPr>
        <w:t xml:space="preserve"> </w:t>
      </w:r>
      <w:r w:rsidRPr="00894667">
        <w:rPr>
          <w:rFonts w:ascii="Arial" w:hAnsi="Arial" w:cs="Arial"/>
          <w:color w:val="000000" w:themeColor="text1"/>
        </w:rPr>
        <w:t>each</w:t>
      </w:r>
      <w:r w:rsidRPr="00894667">
        <w:rPr>
          <w:rFonts w:ascii="Arial" w:hAnsi="Arial" w:cs="Arial"/>
          <w:color w:val="000000" w:themeColor="text1"/>
          <w:spacing w:val="-12"/>
        </w:rPr>
        <w:t xml:space="preserve"> </w:t>
      </w:r>
      <w:r w:rsidRPr="00894667">
        <w:rPr>
          <w:rFonts w:ascii="Arial" w:hAnsi="Arial" w:cs="Arial"/>
          <w:color w:val="000000" w:themeColor="text1"/>
        </w:rPr>
        <w:t>claim</w:t>
      </w:r>
      <w:r w:rsidRPr="00894667">
        <w:rPr>
          <w:rFonts w:ascii="Arial" w:hAnsi="Arial" w:cs="Arial"/>
          <w:color w:val="000000" w:themeColor="text1"/>
          <w:spacing w:val="-12"/>
        </w:rPr>
        <w:t xml:space="preserve"> </w:t>
      </w:r>
      <w:r w:rsidRPr="00894667">
        <w:rPr>
          <w:rFonts w:ascii="Arial" w:hAnsi="Arial" w:cs="Arial"/>
          <w:color w:val="000000" w:themeColor="text1"/>
        </w:rPr>
        <w:t>or</w:t>
      </w:r>
      <w:r w:rsidRPr="00894667">
        <w:rPr>
          <w:rFonts w:ascii="Arial" w:hAnsi="Arial" w:cs="Arial"/>
          <w:color w:val="000000" w:themeColor="text1"/>
          <w:spacing w:val="-10"/>
        </w:rPr>
        <w:t xml:space="preserve"> </w:t>
      </w:r>
      <w:r w:rsidRPr="00894667">
        <w:rPr>
          <w:rFonts w:ascii="Arial" w:hAnsi="Arial" w:cs="Arial"/>
          <w:color w:val="000000" w:themeColor="text1"/>
        </w:rPr>
        <w:t>defense</w:t>
      </w:r>
      <w:r w:rsidRPr="00894667">
        <w:rPr>
          <w:rFonts w:ascii="Arial" w:hAnsi="Arial" w:cs="Arial"/>
          <w:color w:val="000000" w:themeColor="text1"/>
          <w:spacing w:val="-11"/>
        </w:rPr>
        <w:t xml:space="preserve"> </w:t>
      </w:r>
      <w:r w:rsidRPr="00894667">
        <w:rPr>
          <w:rFonts w:ascii="Arial" w:hAnsi="Arial" w:cs="Arial"/>
          <w:color w:val="000000" w:themeColor="text1"/>
        </w:rPr>
        <w:t>–</w:t>
      </w:r>
      <w:r w:rsidRPr="00894667">
        <w:rPr>
          <w:rFonts w:ascii="Arial" w:hAnsi="Arial" w:cs="Arial"/>
          <w:color w:val="000000" w:themeColor="text1"/>
          <w:spacing w:val="-11"/>
        </w:rPr>
        <w:t xml:space="preserve"> </w:t>
      </w:r>
      <w:r w:rsidRPr="00894667">
        <w:rPr>
          <w:rFonts w:ascii="Arial" w:hAnsi="Arial" w:cs="Arial"/>
          <w:color w:val="000000" w:themeColor="text1"/>
        </w:rPr>
        <w:t>or</w:t>
      </w:r>
      <w:r w:rsidRPr="00894667">
        <w:rPr>
          <w:rFonts w:ascii="Arial" w:hAnsi="Arial" w:cs="Arial"/>
          <w:color w:val="000000" w:themeColor="text1"/>
          <w:spacing w:val="-10"/>
        </w:rPr>
        <w:t xml:space="preserve"> </w:t>
      </w:r>
      <w:r w:rsidRPr="00894667">
        <w:rPr>
          <w:rFonts w:ascii="Arial" w:hAnsi="Arial" w:cs="Arial"/>
          <w:color w:val="000000" w:themeColor="text1"/>
        </w:rPr>
        <w:t>the</w:t>
      </w:r>
      <w:r w:rsidRPr="00894667">
        <w:rPr>
          <w:rFonts w:ascii="Arial" w:hAnsi="Arial" w:cs="Arial"/>
          <w:color w:val="000000" w:themeColor="text1"/>
          <w:spacing w:val="-13"/>
        </w:rPr>
        <w:t xml:space="preserve"> </w:t>
      </w:r>
      <w:r w:rsidRPr="00894667">
        <w:rPr>
          <w:rFonts w:ascii="Arial" w:hAnsi="Arial" w:cs="Arial"/>
          <w:color w:val="000000" w:themeColor="text1"/>
        </w:rPr>
        <w:t>part</w:t>
      </w:r>
      <w:r w:rsidRPr="00894667">
        <w:rPr>
          <w:rFonts w:ascii="Arial" w:hAnsi="Arial" w:cs="Arial"/>
          <w:color w:val="000000" w:themeColor="text1"/>
          <w:spacing w:val="-12"/>
        </w:rPr>
        <w:t xml:space="preserve"> </w:t>
      </w:r>
      <w:r w:rsidRPr="00894667">
        <w:rPr>
          <w:rFonts w:ascii="Arial" w:hAnsi="Arial" w:cs="Arial"/>
          <w:color w:val="000000" w:themeColor="text1"/>
        </w:rPr>
        <w:t>of</w:t>
      </w:r>
      <w:r w:rsidRPr="00894667">
        <w:rPr>
          <w:rFonts w:ascii="Arial" w:hAnsi="Arial" w:cs="Arial"/>
          <w:color w:val="000000" w:themeColor="text1"/>
          <w:spacing w:val="-10"/>
        </w:rPr>
        <w:t xml:space="preserve"> </w:t>
      </w:r>
      <w:r w:rsidRPr="00894667">
        <w:rPr>
          <w:rFonts w:ascii="Arial" w:hAnsi="Arial" w:cs="Arial"/>
          <w:color w:val="000000" w:themeColor="text1"/>
        </w:rPr>
        <w:t>each</w:t>
      </w:r>
      <w:r w:rsidRPr="00894667">
        <w:rPr>
          <w:rFonts w:ascii="Arial" w:hAnsi="Arial" w:cs="Arial"/>
          <w:color w:val="000000" w:themeColor="text1"/>
          <w:spacing w:val="-12"/>
        </w:rPr>
        <w:t xml:space="preserve"> </w:t>
      </w:r>
      <w:r w:rsidRPr="00894667">
        <w:rPr>
          <w:rFonts w:ascii="Arial" w:hAnsi="Arial" w:cs="Arial"/>
          <w:color w:val="000000" w:themeColor="text1"/>
        </w:rPr>
        <w:t>claim or defense – on which summary judgment is sought” and “[t]he court shall grant summary judgment if the movant shows that there is no genuine dispute as to any material fact and the movant</w:t>
      </w:r>
      <w:r w:rsidRPr="00894667">
        <w:rPr>
          <w:rFonts w:ascii="Arial" w:hAnsi="Arial" w:cs="Arial"/>
          <w:color w:val="000000" w:themeColor="text1"/>
          <w:spacing w:val="-8"/>
        </w:rPr>
        <w:t xml:space="preserve"> </w:t>
      </w:r>
      <w:r w:rsidRPr="00894667">
        <w:rPr>
          <w:rFonts w:ascii="Arial" w:hAnsi="Arial" w:cs="Arial"/>
          <w:color w:val="000000" w:themeColor="text1"/>
        </w:rPr>
        <w:t>is</w:t>
      </w:r>
      <w:r w:rsidRPr="00894667">
        <w:rPr>
          <w:rFonts w:ascii="Arial" w:hAnsi="Arial" w:cs="Arial"/>
          <w:color w:val="000000" w:themeColor="text1"/>
          <w:spacing w:val="-8"/>
        </w:rPr>
        <w:t xml:space="preserve"> </w:t>
      </w:r>
      <w:r w:rsidRPr="00894667">
        <w:rPr>
          <w:rFonts w:ascii="Arial" w:hAnsi="Arial" w:cs="Arial"/>
          <w:color w:val="000000" w:themeColor="text1"/>
        </w:rPr>
        <w:t>entitled</w:t>
      </w:r>
      <w:r w:rsidRPr="00894667">
        <w:rPr>
          <w:rFonts w:ascii="Arial" w:hAnsi="Arial" w:cs="Arial"/>
          <w:color w:val="000000" w:themeColor="text1"/>
          <w:spacing w:val="-9"/>
        </w:rPr>
        <w:t xml:space="preserve"> </w:t>
      </w:r>
      <w:r w:rsidRPr="00894667">
        <w:rPr>
          <w:rFonts w:ascii="Arial" w:hAnsi="Arial" w:cs="Arial"/>
          <w:color w:val="000000" w:themeColor="text1"/>
        </w:rPr>
        <w:t>to</w:t>
      </w:r>
      <w:r w:rsidRPr="00894667">
        <w:rPr>
          <w:rFonts w:ascii="Arial" w:hAnsi="Arial" w:cs="Arial"/>
          <w:color w:val="000000" w:themeColor="text1"/>
          <w:spacing w:val="-9"/>
        </w:rPr>
        <w:t xml:space="preserve"> </w:t>
      </w:r>
      <w:r w:rsidRPr="00894667">
        <w:rPr>
          <w:rFonts w:ascii="Arial" w:hAnsi="Arial" w:cs="Arial"/>
          <w:color w:val="000000" w:themeColor="text1"/>
        </w:rPr>
        <w:t>judgment</w:t>
      </w:r>
      <w:r w:rsidRPr="00894667">
        <w:rPr>
          <w:rFonts w:ascii="Arial" w:hAnsi="Arial" w:cs="Arial"/>
          <w:color w:val="000000" w:themeColor="text1"/>
          <w:spacing w:val="-8"/>
        </w:rPr>
        <w:t xml:space="preserve"> </w:t>
      </w:r>
      <w:r w:rsidRPr="00894667">
        <w:rPr>
          <w:rFonts w:ascii="Arial" w:hAnsi="Arial" w:cs="Arial"/>
          <w:color w:val="000000" w:themeColor="text1"/>
        </w:rPr>
        <w:t>as</w:t>
      </w:r>
      <w:r w:rsidRPr="00894667">
        <w:rPr>
          <w:rFonts w:ascii="Arial" w:hAnsi="Arial" w:cs="Arial"/>
          <w:color w:val="000000" w:themeColor="text1"/>
          <w:spacing w:val="-8"/>
        </w:rPr>
        <w:t xml:space="preserve"> </w:t>
      </w:r>
      <w:r w:rsidRPr="00894667">
        <w:rPr>
          <w:rFonts w:ascii="Arial" w:hAnsi="Arial" w:cs="Arial"/>
          <w:color w:val="000000" w:themeColor="text1"/>
        </w:rPr>
        <w:t>a</w:t>
      </w:r>
      <w:r w:rsidRPr="00894667">
        <w:rPr>
          <w:rFonts w:ascii="Arial" w:hAnsi="Arial" w:cs="Arial"/>
          <w:color w:val="000000" w:themeColor="text1"/>
          <w:spacing w:val="-7"/>
        </w:rPr>
        <w:t xml:space="preserve"> </w:t>
      </w:r>
      <w:r w:rsidRPr="00894667">
        <w:rPr>
          <w:rFonts w:ascii="Arial" w:hAnsi="Arial" w:cs="Arial"/>
          <w:color w:val="000000" w:themeColor="text1"/>
        </w:rPr>
        <w:t>matter</w:t>
      </w:r>
      <w:r w:rsidRPr="00894667">
        <w:rPr>
          <w:rFonts w:ascii="Arial" w:hAnsi="Arial" w:cs="Arial"/>
          <w:color w:val="000000" w:themeColor="text1"/>
          <w:spacing w:val="-7"/>
        </w:rPr>
        <w:t xml:space="preserve"> </w:t>
      </w:r>
      <w:r w:rsidRPr="00894667">
        <w:rPr>
          <w:rFonts w:ascii="Arial" w:hAnsi="Arial" w:cs="Arial"/>
          <w:color w:val="000000" w:themeColor="text1"/>
        </w:rPr>
        <w:t>of</w:t>
      </w:r>
      <w:r w:rsidRPr="00894667">
        <w:rPr>
          <w:rFonts w:ascii="Arial" w:hAnsi="Arial" w:cs="Arial"/>
          <w:color w:val="000000" w:themeColor="text1"/>
          <w:spacing w:val="-9"/>
        </w:rPr>
        <w:t xml:space="preserve"> </w:t>
      </w:r>
      <w:r w:rsidRPr="00894667">
        <w:rPr>
          <w:rFonts w:ascii="Arial" w:hAnsi="Arial" w:cs="Arial"/>
          <w:color w:val="000000" w:themeColor="text1"/>
        </w:rPr>
        <w:t>law.”</w:t>
      </w:r>
      <w:r w:rsidRPr="00894667">
        <w:rPr>
          <w:rFonts w:ascii="Arial" w:hAnsi="Arial" w:cs="Arial"/>
          <w:color w:val="000000" w:themeColor="text1"/>
          <w:spacing w:val="40"/>
        </w:rPr>
        <w:t xml:space="preserve"> </w:t>
      </w:r>
      <w:r w:rsidRPr="00894667">
        <w:rPr>
          <w:rFonts w:ascii="Arial" w:hAnsi="Arial" w:cs="Arial"/>
          <w:color w:val="000000" w:themeColor="text1"/>
        </w:rPr>
        <w:t>V.I.</w:t>
      </w:r>
      <w:r w:rsidRPr="00894667">
        <w:rPr>
          <w:rFonts w:ascii="Arial" w:hAnsi="Arial" w:cs="Arial"/>
          <w:color w:val="000000" w:themeColor="text1"/>
          <w:spacing w:val="-9"/>
        </w:rPr>
        <w:t xml:space="preserve"> </w:t>
      </w:r>
      <w:r w:rsidRPr="00894667">
        <w:rPr>
          <w:rFonts w:ascii="Arial" w:hAnsi="Arial" w:cs="Arial"/>
          <w:color w:val="000000" w:themeColor="text1"/>
        </w:rPr>
        <w:t>R.</w:t>
      </w:r>
      <w:r w:rsidRPr="00894667">
        <w:rPr>
          <w:rFonts w:ascii="Arial" w:hAnsi="Arial" w:cs="Arial"/>
          <w:color w:val="000000" w:themeColor="text1"/>
          <w:spacing w:val="-9"/>
        </w:rPr>
        <w:t xml:space="preserve"> </w:t>
      </w:r>
      <w:r w:rsidRPr="00894667">
        <w:rPr>
          <w:rFonts w:ascii="Arial" w:hAnsi="Arial" w:cs="Arial"/>
          <w:color w:val="000000" w:themeColor="text1"/>
        </w:rPr>
        <w:t>CIV.</w:t>
      </w:r>
      <w:r w:rsidRPr="00894667">
        <w:rPr>
          <w:rFonts w:ascii="Arial" w:hAnsi="Arial" w:cs="Arial"/>
          <w:color w:val="000000" w:themeColor="text1"/>
          <w:spacing w:val="-9"/>
        </w:rPr>
        <w:t xml:space="preserve"> </w:t>
      </w:r>
      <w:r w:rsidRPr="00894667">
        <w:rPr>
          <w:rFonts w:ascii="Arial" w:hAnsi="Arial" w:cs="Arial"/>
          <w:color w:val="000000" w:themeColor="text1"/>
        </w:rPr>
        <w:t>P.</w:t>
      </w:r>
      <w:r w:rsidRPr="00894667">
        <w:rPr>
          <w:rFonts w:ascii="Arial" w:hAnsi="Arial" w:cs="Arial"/>
          <w:color w:val="000000" w:themeColor="text1"/>
          <w:spacing w:val="-9"/>
        </w:rPr>
        <w:t xml:space="preserve"> </w:t>
      </w:r>
      <w:r w:rsidRPr="00894667">
        <w:rPr>
          <w:rFonts w:ascii="Arial" w:hAnsi="Arial" w:cs="Arial"/>
          <w:color w:val="000000" w:themeColor="text1"/>
        </w:rPr>
        <w:t>56;</w:t>
      </w:r>
      <w:r w:rsidRPr="00894667">
        <w:rPr>
          <w:rFonts w:ascii="Arial" w:hAnsi="Arial" w:cs="Arial"/>
          <w:color w:val="000000" w:themeColor="text1"/>
          <w:spacing w:val="-8"/>
        </w:rPr>
        <w:t xml:space="preserve"> </w:t>
      </w:r>
      <w:r w:rsidRPr="00894667">
        <w:rPr>
          <w:rFonts w:ascii="Arial" w:hAnsi="Arial" w:cs="Arial"/>
          <w:i/>
          <w:color w:val="000000" w:themeColor="text1"/>
        </w:rPr>
        <w:t>see</w:t>
      </w:r>
      <w:r w:rsidRPr="00894667">
        <w:rPr>
          <w:rFonts w:ascii="Arial" w:hAnsi="Arial" w:cs="Arial"/>
          <w:i/>
          <w:color w:val="000000" w:themeColor="text1"/>
          <w:spacing w:val="-10"/>
        </w:rPr>
        <w:t xml:space="preserve"> </w:t>
      </w:r>
      <w:r w:rsidRPr="00894667">
        <w:rPr>
          <w:rFonts w:ascii="Arial" w:hAnsi="Arial" w:cs="Arial"/>
          <w:i/>
          <w:color w:val="000000" w:themeColor="text1"/>
        </w:rPr>
        <w:t>also</w:t>
      </w:r>
      <w:r w:rsidRPr="00894667">
        <w:rPr>
          <w:rFonts w:ascii="Arial" w:hAnsi="Arial" w:cs="Arial"/>
          <w:i/>
          <w:color w:val="000000" w:themeColor="text1"/>
          <w:spacing w:val="-9"/>
        </w:rPr>
        <w:t xml:space="preserve"> </w:t>
      </w:r>
      <w:r w:rsidRPr="00894667">
        <w:rPr>
          <w:rFonts w:ascii="Arial" w:hAnsi="Arial" w:cs="Arial"/>
          <w:i/>
          <w:color w:val="000000" w:themeColor="text1"/>
        </w:rPr>
        <w:t>Rymer</w:t>
      </w:r>
      <w:r w:rsidRPr="00894667">
        <w:rPr>
          <w:rFonts w:ascii="Arial" w:hAnsi="Arial" w:cs="Arial"/>
          <w:i/>
          <w:color w:val="000000" w:themeColor="text1"/>
          <w:spacing w:val="-6"/>
        </w:rPr>
        <w:t xml:space="preserve"> </w:t>
      </w:r>
      <w:r w:rsidRPr="00894667">
        <w:rPr>
          <w:rFonts w:ascii="Arial" w:hAnsi="Arial" w:cs="Arial"/>
          <w:i/>
          <w:color w:val="000000" w:themeColor="text1"/>
        </w:rPr>
        <w:t>v.</w:t>
      </w:r>
      <w:r w:rsidRPr="00894667">
        <w:rPr>
          <w:rFonts w:ascii="Arial" w:hAnsi="Arial" w:cs="Arial"/>
          <w:i/>
          <w:color w:val="000000" w:themeColor="text1"/>
          <w:spacing w:val="-9"/>
        </w:rPr>
        <w:t xml:space="preserve"> </w:t>
      </w:r>
      <w:r w:rsidRPr="00894667">
        <w:rPr>
          <w:rFonts w:ascii="Arial" w:hAnsi="Arial" w:cs="Arial"/>
          <w:i/>
          <w:color w:val="000000" w:themeColor="text1"/>
        </w:rPr>
        <w:t xml:space="preserve">Kmart Corp., </w:t>
      </w:r>
      <w:r w:rsidRPr="00894667">
        <w:rPr>
          <w:rFonts w:ascii="Arial" w:hAnsi="Arial" w:cs="Arial"/>
          <w:color w:val="000000" w:themeColor="text1"/>
        </w:rPr>
        <w:t>68 V.I. 571, 575 (V.I. 2018) (“A</w:t>
      </w:r>
      <w:r w:rsidRPr="00894667">
        <w:rPr>
          <w:rFonts w:ascii="Arial" w:hAnsi="Arial" w:cs="Arial"/>
          <w:color w:val="000000" w:themeColor="text1"/>
          <w:spacing w:val="-1"/>
        </w:rPr>
        <w:t xml:space="preserve"> </w:t>
      </w:r>
      <w:r w:rsidRPr="00894667">
        <w:rPr>
          <w:rFonts w:ascii="Arial" w:hAnsi="Arial" w:cs="Arial"/>
          <w:color w:val="000000" w:themeColor="text1"/>
        </w:rPr>
        <w:t>summary judgment movant is entitled to judgment as a</w:t>
      </w:r>
      <w:r w:rsidRPr="00894667">
        <w:rPr>
          <w:rFonts w:ascii="Arial" w:hAnsi="Arial" w:cs="Arial"/>
          <w:color w:val="000000" w:themeColor="text1"/>
          <w:spacing w:val="-1"/>
        </w:rPr>
        <w:t xml:space="preserve"> </w:t>
      </w:r>
      <w:r w:rsidRPr="00894667">
        <w:rPr>
          <w:rFonts w:ascii="Arial" w:hAnsi="Arial" w:cs="Arial"/>
          <w:color w:val="000000" w:themeColor="text1"/>
        </w:rPr>
        <w:t>matter</w:t>
      </w:r>
      <w:r w:rsidRPr="00894667">
        <w:rPr>
          <w:rFonts w:ascii="Arial" w:hAnsi="Arial" w:cs="Arial"/>
          <w:color w:val="000000" w:themeColor="text1"/>
          <w:spacing w:val="-1"/>
        </w:rPr>
        <w:t xml:space="preserve"> </w:t>
      </w:r>
      <w:r w:rsidRPr="00894667">
        <w:rPr>
          <w:rFonts w:ascii="Arial" w:hAnsi="Arial" w:cs="Arial"/>
          <w:color w:val="000000" w:themeColor="text1"/>
        </w:rPr>
        <w:t>of</w:t>
      </w:r>
      <w:r w:rsidRPr="00894667">
        <w:rPr>
          <w:rFonts w:ascii="Arial" w:hAnsi="Arial" w:cs="Arial"/>
          <w:color w:val="000000" w:themeColor="text1"/>
          <w:spacing w:val="-1"/>
        </w:rPr>
        <w:t xml:space="preserve"> </w:t>
      </w:r>
      <w:r w:rsidRPr="00894667">
        <w:rPr>
          <w:rFonts w:ascii="Arial" w:hAnsi="Arial" w:cs="Arial"/>
          <w:color w:val="000000" w:themeColor="text1"/>
        </w:rPr>
        <w:t>law</w:t>
      </w:r>
      <w:r w:rsidRPr="00894667">
        <w:rPr>
          <w:rFonts w:ascii="Arial" w:hAnsi="Arial" w:cs="Arial"/>
          <w:color w:val="000000" w:themeColor="text1"/>
          <w:spacing w:val="-1"/>
        </w:rPr>
        <w:t xml:space="preserve"> </w:t>
      </w:r>
      <w:r w:rsidRPr="00894667">
        <w:rPr>
          <w:rFonts w:ascii="Arial" w:hAnsi="Arial" w:cs="Arial"/>
          <w:color w:val="000000" w:themeColor="text1"/>
        </w:rPr>
        <w:t>if</w:t>
      </w:r>
      <w:r w:rsidRPr="00894667">
        <w:rPr>
          <w:rFonts w:ascii="Arial" w:hAnsi="Arial" w:cs="Arial"/>
          <w:color w:val="000000" w:themeColor="text1"/>
          <w:spacing w:val="-1"/>
        </w:rPr>
        <w:t xml:space="preserve"> </w:t>
      </w:r>
      <w:r w:rsidRPr="00894667">
        <w:rPr>
          <w:rFonts w:ascii="Arial" w:hAnsi="Arial" w:cs="Arial"/>
          <w:color w:val="000000" w:themeColor="text1"/>
        </w:rPr>
        <w:t>the</w:t>
      </w:r>
      <w:r w:rsidRPr="00894667">
        <w:rPr>
          <w:rFonts w:ascii="Arial" w:hAnsi="Arial" w:cs="Arial"/>
          <w:color w:val="000000" w:themeColor="text1"/>
          <w:spacing w:val="-1"/>
        </w:rPr>
        <w:t xml:space="preserve"> </w:t>
      </w:r>
      <w:r w:rsidRPr="00894667">
        <w:rPr>
          <w:rFonts w:ascii="Arial" w:hAnsi="Arial" w:cs="Arial"/>
          <w:color w:val="000000" w:themeColor="text1"/>
        </w:rPr>
        <w:t>movant can demonstrate</w:t>
      </w:r>
      <w:r w:rsidRPr="00894667">
        <w:rPr>
          <w:rFonts w:ascii="Arial" w:hAnsi="Arial" w:cs="Arial"/>
          <w:color w:val="000000" w:themeColor="text1"/>
          <w:spacing w:val="-1"/>
        </w:rPr>
        <w:t xml:space="preserve"> </w:t>
      </w:r>
      <w:r w:rsidRPr="00894667">
        <w:rPr>
          <w:rFonts w:ascii="Arial" w:hAnsi="Arial" w:cs="Arial"/>
          <w:color w:val="000000" w:themeColor="text1"/>
        </w:rPr>
        <w:t>the absence</w:t>
      </w:r>
      <w:r w:rsidRPr="00894667">
        <w:rPr>
          <w:rFonts w:ascii="Arial" w:hAnsi="Arial" w:cs="Arial"/>
          <w:color w:val="000000" w:themeColor="text1"/>
          <w:spacing w:val="-1"/>
        </w:rPr>
        <w:t xml:space="preserve"> </w:t>
      </w:r>
      <w:r w:rsidRPr="00894667">
        <w:rPr>
          <w:rFonts w:ascii="Arial" w:hAnsi="Arial" w:cs="Arial"/>
          <w:color w:val="000000" w:themeColor="text1"/>
        </w:rPr>
        <w:t>of</w:t>
      </w:r>
      <w:r w:rsidRPr="00894667">
        <w:rPr>
          <w:rFonts w:ascii="Arial" w:hAnsi="Arial" w:cs="Arial"/>
          <w:color w:val="000000" w:themeColor="text1"/>
          <w:spacing w:val="-1"/>
        </w:rPr>
        <w:t xml:space="preserve"> </w:t>
      </w:r>
      <w:r w:rsidRPr="00894667">
        <w:rPr>
          <w:rFonts w:ascii="Arial" w:hAnsi="Arial" w:cs="Arial"/>
          <w:color w:val="000000" w:themeColor="text1"/>
        </w:rPr>
        <w:t>a</w:t>
      </w:r>
      <w:r w:rsidRPr="00894667">
        <w:rPr>
          <w:rFonts w:ascii="Arial" w:hAnsi="Arial" w:cs="Arial"/>
          <w:color w:val="000000" w:themeColor="text1"/>
          <w:spacing w:val="-1"/>
        </w:rPr>
        <w:t xml:space="preserve"> </w:t>
      </w:r>
      <w:r w:rsidRPr="00894667">
        <w:rPr>
          <w:rFonts w:ascii="Arial" w:hAnsi="Arial" w:cs="Arial"/>
          <w:color w:val="000000" w:themeColor="text1"/>
        </w:rPr>
        <w:t>triable</w:t>
      </w:r>
      <w:r w:rsidRPr="00894667">
        <w:rPr>
          <w:rFonts w:ascii="Arial" w:hAnsi="Arial" w:cs="Arial"/>
          <w:color w:val="000000" w:themeColor="text1"/>
          <w:spacing w:val="-1"/>
        </w:rPr>
        <w:t xml:space="preserve"> </w:t>
      </w:r>
      <w:r w:rsidRPr="00894667">
        <w:rPr>
          <w:rFonts w:ascii="Arial" w:hAnsi="Arial" w:cs="Arial"/>
          <w:color w:val="000000" w:themeColor="text1"/>
        </w:rPr>
        <w:t>issue</w:t>
      </w:r>
      <w:r w:rsidRPr="00894667">
        <w:rPr>
          <w:rFonts w:ascii="Arial" w:hAnsi="Arial" w:cs="Arial"/>
          <w:color w:val="000000" w:themeColor="text1"/>
          <w:spacing w:val="-1"/>
        </w:rPr>
        <w:t xml:space="preserve"> </w:t>
      </w:r>
      <w:r w:rsidRPr="00894667">
        <w:rPr>
          <w:rFonts w:ascii="Arial" w:hAnsi="Arial" w:cs="Arial"/>
          <w:color w:val="000000" w:themeColor="text1"/>
        </w:rPr>
        <w:t>of</w:t>
      </w:r>
      <w:r w:rsidRPr="00894667">
        <w:rPr>
          <w:rFonts w:ascii="Arial" w:hAnsi="Arial" w:cs="Arial"/>
          <w:color w:val="000000" w:themeColor="text1"/>
          <w:spacing w:val="-1"/>
        </w:rPr>
        <w:t xml:space="preserve"> </w:t>
      </w:r>
      <w:r w:rsidRPr="00894667">
        <w:rPr>
          <w:rFonts w:ascii="Arial" w:hAnsi="Arial" w:cs="Arial"/>
          <w:color w:val="000000" w:themeColor="text1"/>
        </w:rPr>
        <w:t>material fact in the record.”). “A factual dispute is deemed genuine if ‘the evidence is such that a reasonable jury could return a verdict for the nonmoving party[,]’”</w:t>
      </w:r>
      <w:r w:rsidRPr="00894667">
        <w:rPr>
          <w:rFonts w:ascii="Arial" w:hAnsi="Arial" w:cs="Arial"/>
          <w:color w:val="000000" w:themeColor="text1"/>
          <w:spacing w:val="-1"/>
        </w:rPr>
        <w:t xml:space="preserve"> </w:t>
      </w:r>
      <w:r w:rsidRPr="00894667">
        <w:rPr>
          <w:rFonts w:ascii="Arial" w:hAnsi="Arial" w:cs="Arial"/>
          <w:color w:val="000000" w:themeColor="text1"/>
        </w:rPr>
        <w:t>and a fact is material only where it “might affect the outcome of the suit under the governing law[.]”</w:t>
      </w:r>
      <w:r w:rsidRPr="00894667">
        <w:rPr>
          <w:rFonts w:ascii="Arial" w:hAnsi="Arial" w:cs="Arial"/>
          <w:color w:val="000000" w:themeColor="text1"/>
          <w:spacing w:val="-3"/>
        </w:rPr>
        <w:t xml:space="preserve"> </w:t>
      </w:r>
      <w:r w:rsidRPr="00894667">
        <w:rPr>
          <w:rFonts w:ascii="Arial" w:hAnsi="Arial" w:cs="Arial"/>
          <w:i/>
          <w:color w:val="000000" w:themeColor="text1"/>
        </w:rPr>
        <w:lastRenderedPageBreak/>
        <w:t>Todman v. Hicks</w:t>
      </w:r>
      <w:r w:rsidRPr="00894667">
        <w:rPr>
          <w:rFonts w:ascii="Arial" w:hAnsi="Arial" w:cs="Arial"/>
          <w:color w:val="000000" w:themeColor="text1"/>
        </w:rPr>
        <w:t>,</w:t>
      </w:r>
      <w:r w:rsidRPr="00894667">
        <w:rPr>
          <w:rFonts w:ascii="Arial" w:hAnsi="Arial" w:cs="Arial"/>
          <w:color w:val="000000" w:themeColor="text1"/>
          <w:spacing w:val="-1"/>
        </w:rPr>
        <w:t xml:space="preserve"> </w:t>
      </w:r>
      <w:r w:rsidRPr="00894667">
        <w:rPr>
          <w:rFonts w:ascii="Arial" w:hAnsi="Arial" w:cs="Arial"/>
          <w:color w:val="000000" w:themeColor="text1"/>
        </w:rPr>
        <w:t xml:space="preserve">70 V.I. 430, 436 (V.I. Super. Ct. April 17, 2019)(quoting </w:t>
      </w:r>
      <w:r w:rsidRPr="00894667">
        <w:rPr>
          <w:rFonts w:ascii="Arial" w:hAnsi="Arial" w:cs="Arial"/>
          <w:i/>
          <w:color w:val="000000" w:themeColor="text1"/>
        </w:rPr>
        <w:t>Williams v. United Corp.</w:t>
      </w:r>
      <w:r w:rsidRPr="00894667">
        <w:rPr>
          <w:rFonts w:ascii="Arial" w:hAnsi="Arial" w:cs="Arial"/>
          <w:color w:val="000000" w:themeColor="text1"/>
        </w:rPr>
        <w:t>, 50 V.I. 191, 194 (V.I.</w:t>
      </w:r>
      <w:r w:rsidRPr="00894667">
        <w:rPr>
          <w:rFonts w:ascii="Arial" w:hAnsi="Arial" w:cs="Arial"/>
          <w:color w:val="000000" w:themeColor="text1"/>
          <w:spacing w:val="-3"/>
        </w:rPr>
        <w:t xml:space="preserve"> </w:t>
      </w:r>
      <w:r w:rsidRPr="00894667">
        <w:rPr>
          <w:rFonts w:ascii="Arial" w:hAnsi="Arial" w:cs="Arial"/>
          <w:color w:val="000000" w:themeColor="text1"/>
        </w:rPr>
        <w:t>2008)).</w:t>
      </w:r>
      <w:r w:rsidRPr="00894667">
        <w:rPr>
          <w:rFonts w:ascii="Arial" w:hAnsi="Arial" w:cs="Arial"/>
          <w:color w:val="000000" w:themeColor="text1"/>
          <w:spacing w:val="-3"/>
        </w:rPr>
        <w:t xml:space="preserve"> </w:t>
      </w:r>
    </w:p>
    <w:p w14:paraId="2E8B8458" w14:textId="77777777" w:rsidR="00894667" w:rsidRPr="00894667" w:rsidRDefault="00894667" w:rsidP="00894667">
      <w:pPr>
        <w:pStyle w:val="BodyText"/>
        <w:widowControl/>
        <w:spacing w:line="480" w:lineRule="auto"/>
        <w:jc w:val="both"/>
        <w:outlineLvl w:val="0"/>
        <w:rPr>
          <w:rFonts w:ascii="Arial" w:hAnsi="Arial" w:cs="Arial"/>
          <w:color w:val="000000" w:themeColor="text1"/>
        </w:rPr>
      </w:pPr>
      <w:r w:rsidRPr="00894667">
        <w:rPr>
          <w:rFonts w:ascii="Arial" w:hAnsi="Arial" w:cs="Arial"/>
          <w:color w:val="000000" w:themeColor="text1"/>
        </w:rPr>
        <w:t xml:space="preserve">           The</w:t>
      </w:r>
      <w:r w:rsidRPr="00894667">
        <w:rPr>
          <w:rFonts w:ascii="Arial" w:hAnsi="Arial" w:cs="Arial"/>
          <w:color w:val="000000" w:themeColor="text1"/>
          <w:spacing w:val="-4"/>
        </w:rPr>
        <w:t xml:space="preserve"> </w:t>
      </w:r>
      <w:r w:rsidRPr="00894667">
        <w:rPr>
          <w:rFonts w:ascii="Arial" w:hAnsi="Arial" w:cs="Arial"/>
          <w:color w:val="000000" w:themeColor="text1"/>
        </w:rPr>
        <w:t>reviewing</w:t>
      </w:r>
      <w:r w:rsidRPr="00894667">
        <w:rPr>
          <w:rFonts w:ascii="Arial" w:hAnsi="Arial" w:cs="Arial"/>
          <w:color w:val="000000" w:themeColor="text1"/>
          <w:spacing w:val="-3"/>
        </w:rPr>
        <w:t xml:space="preserve"> </w:t>
      </w:r>
      <w:r w:rsidRPr="00894667">
        <w:rPr>
          <w:rFonts w:ascii="Arial" w:hAnsi="Arial" w:cs="Arial"/>
          <w:color w:val="000000" w:themeColor="text1"/>
        </w:rPr>
        <w:t>court</w:t>
      </w:r>
      <w:r w:rsidRPr="00894667">
        <w:rPr>
          <w:rFonts w:ascii="Arial" w:hAnsi="Arial" w:cs="Arial"/>
          <w:color w:val="000000" w:themeColor="text1"/>
          <w:spacing w:val="-3"/>
        </w:rPr>
        <w:t xml:space="preserve"> </w:t>
      </w:r>
      <w:r w:rsidRPr="00894667">
        <w:rPr>
          <w:rFonts w:ascii="Arial" w:hAnsi="Arial" w:cs="Arial"/>
          <w:color w:val="000000" w:themeColor="text1"/>
        </w:rPr>
        <w:t>must</w:t>
      </w:r>
      <w:r w:rsidRPr="00894667">
        <w:rPr>
          <w:rFonts w:ascii="Arial" w:hAnsi="Arial" w:cs="Arial"/>
          <w:color w:val="000000" w:themeColor="text1"/>
          <w:spacing w:val="-3"/>
        </w:rPr>
        <w:t xml:space="preserve"> </w:t>
      </w:r>
      <w:r w:rsidRPr="00894667">
        <w:rPr>
          <w:rFonts w:ascii="Arial" w:hAnsi="Arial" w:cs="Arial"/>
          <w:color w:val="000000" w:themeColor="text1"/>
        </w:rPr>
        <w:t>view</w:t>
      </w:r>
      <w:r w:rsidRPr="00894667">
        <w:rPr>
          <w:rFonts w:ascii="Arial" w:hAnsi="Arial" w:cs="Arial"/>
          <w:color w:val="000000" w:themeColor="text1"/>
          <w:spacing w:val="-4"/>
        </w:rPr>
        <w:t xml:space="preserve"> </w:t>
      </w:r>
      <w:r w:rsidRPr="00894667">
        <w:rPr>
          <w:rFonts w:ascii="Arial" w:hAnsi="Arial" w:cs="Arial"/>
          <w:color w:val="000000" w:themeColor="text1"/>
        </w:rPr>
        <w:t>all</w:t>
      </w:r>
      <w:r w:rsidRPr="00894667">
        <w:rPr>
          <w:rFonts w:ascii="Arial" w:hAnsi="Arial" w:cs="Arial"/>
          <w:color w:val="000000" w:themeColor="text1"/>
          <w:spacing w:val="-3"/>
        </w:rPr>
        <w:t xml:space="preserve"> </w:t>
      </w:r>
      <w:r w:rsidRPr="00894667">
        <w:rPr>
          <w:rFonts w:ascii="Arial" w:hAnsi="Arial" w:cs="Arial"/>
          <w:color w:val="000000" w:themeColor="text1"/>
        </w:rPr>
        <w:t>inferences</w:t>
      </w:r>
      <w:r w:rsidRPr="00894667">
        <w:rPr>
          <w:rFonts w:ascii="Arial" w:hAnsi="Arial" w:cs="Arial"/>
          <w:color w:val="000000" w:themeColor="text1"/>
          <w:spacing w:val="-3"/>
        </w:rPr>
        <w:t xml:space="preserve"> </w:t>
      </w:r>
      <w:r w:rsidRPr="00894667">
        <w:rPr>
          <w:rFonts w:ascii="Arial" w:hAnsi="Arial" w:cs="Arial"/>
          <w:color w:val="000000" w:themeColor="text1"/>
        </w:rPr>
        <w:t>from</w:t>
      </w:r>
      <w:r w:rsidRPr="00894667">
        <w:rPr>
          <w:rFonts w:ascii="Arial" w:hAnsi="Arial" w:cs="Arial"/>
          <w:color w:val="000000" w:themeColor="text1"/>
          <w:spacing w:val="-3"/>
        </w:rPr>
        <w:t xml:space="preserve"> </w:t>
      </w:r>
      <w:r w:rsidRPr="00894667">
        <w:rPr>
          <w:rFonts w:ascii="Arial" w:hAnsi="Arial" w:cs="Arial"/>
          <w:color w:val="000000" w:themeColor="text1"/>
        </w:rPr>
        <w:t>the</w:t>
      </w:r>
      <w:r w:rsidRPr="00894667">
        <w:rPr>
          <w:rFonts w:ascii="Arial" w:hAnsi="Arial" w:cs="Arial"/>
          <w:color w:val="000000" w:themeColor="text1"/>
          <w:spacing w:val="-4"/>
        </w:rPr>
        <w:t xml:space="preserve"> </w:t>
      </w:r>
      <w:r w:rsidRPr="00894667">
        <w:rPr>
          <w:rFonts w:ascii="Arial" w:hAnsi="Arial" w:cs="Arial"/>
          <w:color w:val="000000" w:themeColor="text1"/>
        </w:rPr>
        <w:t>evidence</w:t>
      </w:r>
      <w:r w:rsidRPr="00894667">
        <w:rPr>
          <w:rFonts w:ascii="Arial" w:hAnsi="Arial" w:cs="Arial"/>
          <w:color w:val="000000" w:themeColor="text1"/>
          <w:spacing w:val="-4"/>
        </w:rPr>
        <w:t xml:space="preserve"> </w:t>
      </w:r>
      <w:r w:rsidRPr="00894667">
        <w:rPr>
          <w:rFonts w:ascii="Arial" w:hAnsi="Arial" w:cs="Arial"/>
          <w:color w:val="000000" w:themeColor="text1"/>
        </w:rPr>
        <w:t>in</w:t>
      </w:r>
      <w:r w:rsidRPr="00894667">
        <w:rPr>
          <w:rFonts w:ascii="Arial" w:hAnsi="Arial" w:cs="Arial"/>
          <w:color w:val="000000" w:themeColor="text1"/>
          <w:spacing w:val="-3"/>
        </w:rPr>
        <w:t xml:space="preserve"> </w:t>
      </w:r>
      <w:r w:rsidRPr="00894667">
        <w:rPr>
          <w:rFonts w:ascii="Arial" w:hAnsi="Arial" w:cs="Arial"/>
          <w:color w:val="000000" w:themeColor="text1"/>
        </w:rPr>
        <w:t>the</w:t>
      </w:r>
      <w:r w:rsidRPr="00894667">
        <w:rPr>
          <w:rFonts w:ascii="Arial" w:hAnsi="Arial" w:cs="Arial"/>
          <w:color w:val="000000" w:themeColor="text1"/>
          <w:spacing w:val="-4"/>
        </w:rPr>
        <w:t xml:space="preserve"> </w:t>
      </w:r>
      <w:r w:rsidRPr="00894667">
        <w:rPr>
          <w:rFonts w:ascii="Arial" w:hAnsi="Arial" w:cs="Arial"/>
          <w:color w:val="000000" w:themeColor="text1"/>
        </w:rPr>
        <w:t>light</w:t>
      </w:r>
      <w:r w:rsidRPr="00894667">
        <w:rPr>
          <w:rFonts w:ascii="Arial" w:hAnsi="Arial" w:cs="Arial"/>
          <w:color w:val="000000" w:themeColor="text1"/>
          <w:spacing w:val="-3"/>
        </w:rPr>
        <w:t xml:space="preserve"> </w:t>
      </w:r>
      <w:r w:rsidRPr="00894667">
        <w:rPr>
          <w:rFonts w:ascii="Arial" w:hAnsi="Arial" w:cs="Arial"/>
          <w:color w:val="000000" w:themeColor="text1"/>
        </w:rPr>
        <w:t>most favorable</w:t>
      </w:r>
      <w:r w:rsidRPr="00894667">
        <w:rPr>
          <w:rFonts w:ascii="Arial" w:hAnsi="Arial" w:cs="Arial"/>
          <w:color w:val="000000" w:themeColor="text1"/>
          <w:spacing w:val="16"/>
        </w:rPr>
        <w:t xml:space="preserve"> </w:t>
      </w:r>
      <w:r w:rsidRPr="00894667">
        <w:rPr>
          <w:rFonts w:ascii="Arial" w:hAnsi="Arial" w:cs="Arial"/>
          <w:color w:val="000000" w:themeColor="text1"/>
        </w:rPr>
        <w:t>to</w:t>
      </w:r>
      <w:r w:rsidRPr="00894667">
        <w:rPr>
          <w:rFonts w:ascii="Arial" w:hAnsi="Arial" w:cs="Arial"/>
          <w:color w:val="000000" w:themeColor="text1"/>
          <w:spacing w:val="18"/>
        </w:rPr>
        <w:t xml:space="preserve"> </w:t>
      </w:r>
      <w:r w:rsidRPr="00894667">
        <w:rPr>
          <w:rFonts w:ascii="Arial" w:hAnsi="Arial" w:cs="Arial"/>
          <w:color w:val="000000" w:themeColor="text1"/>
        </w:rPr>
        <w:t>the</w:t>
      </w:r>
      <w:r w:rsidRPr="00894667">
        <w:rPr>
          <w:rFonts w:ascii="Arial" w:hAnsi="Arial" w:cs="Arial"/>
          <w:color w:val="000000" w:themeColor="text1"/>
          <w:spacing w:val="17"/>
        </w:rPr>
        <w:t xml:space="preserve"> </w:t>
      </w:r>
      <w:r w:rsidRPr="00894667">
        <w:rPr>
          <w:rFonts w:ascii="Arial" w:hAnsi="Arial" w:cs="Arial"/>
          <w:color w:val="000000" w:themeColor="text1"/>
        </w:rPr>
        <w:t>nonmoving</w:t>
      </w:r>
      <w:r w:rsidRPr="00894667">
        <w:rPr>
          <w:rFonts w:ascii="Arial" w:hAnsi="Arial" w:cs="Arial"/>
          <w:color w:val="000000" w:themeColor="text1"/>
          <w:spacing w:val="18"/>
        </w:rPr>
        <w:t xml:space="preserve"> </w:t>
      </w:r>
      <w:r w:rsidRPr="00894667">
        <w:rPr>
          <w:rFonts w:ascii="Arial" w:hAnsi="Arial" w:cs="Arial"/>
          <w:color w:val="000000" w:themeColor="text1"/>
        </w:rPr>
        <w:t>party and</w:t>
      </w:r>
      <w:r w:rsidRPr="00894667">
        <w:rPr>
          <w:rFonts w:ascii="Arial" w:hAnsi="Arial" w:cs="Arial"/>
          <w:color w:val="000000" w:themeColor="text1"/>
          <w:spacing w:val="18"/>
        </w:rPr>
        <w:t xml:space="preserve"> </w:t>
      </w:r>
      <w:r w:rsidRPr="00894667">
        <w:rPr>
          <w:rFonts w:ascii="Arial" w:hAnsi="Arial" w:cs="Arial"/>
          <w:color w:val="000000" w:themeColor="text1"/>
        </w:rPr>
        <w:t>take</w:t>
      </w:r>
      <w:r w:rsidRPr="00894667">
        <w:rPr>
          <w:rFonts w:ascii="Arial" w:hAnsi="Arial" w:cs="Arial"/>
          <w:color w:val="000000" w:themeColor="text1"/>
          <w:spacing w:val="16"/>
        </w:rPr>
        <w:t xml:space="preserve"> </w:t>
      </w:r>
      <w:r w:rsidRPr="00894667">
        <w:rPr>
          <w:rFonts w:ascii="Arial" w:hAnsi="Arial" w:cs="Arial"/>
          <w:color w:val="000000" w:themeColor="text1"/>
        </w:rPr>
        <w:t>the</w:t>
      </w:r>
      <w:r w:rsidRPr="00894667">
        <w:rPr>
          <w:rFonts w:ascii="Arial" w:hAnsi="Arial" w:cs="Arial"/>
          <w:color w:val="000000" w:themeColor="text1"/>
          <w:spacing w:val="17"/>
        </w:rPr>
        <w:t xml:space="preserve"> </w:t>
      </w:r>
      <w:r w:rsidRPr="00894667">
        <w:rPr>
          <w:rFonts w:ascii="Arial" w:hAnsi="Arial" w:cs="Arial"/>
          <w:color w:val="000000" w:themeColor="text1"/>
        </w:rPr>
        <w:t>nonmoving</w:t>
      </w:r>
      <w:r w:rsidRPr="00894667">
        <w:rPr>
          <w:rFonts w:ascii="Arial" w:hAnsi="Arial" w:cs="Arial"/>
          <w:color w:val="000000" w:themeColor="text1"/>
          <w:spacing w:val="18"/>
        </w:rPr>
        <w:t xml:space="preserve"> </w:t>
      </w:r>
      <w:r w:rsidRPr="00894667">
        <w:rPr>
          <w:rFonts w:ascii="Arial" w:hAnsi="Arial" w:cs="Arial"/>
          <w:color w:val="000000" w:themeColor="text1"/>
        </w:rPr>
        <w:t>party's</w:t>
      </w:r>
      <w:r w:rsidRPr="00894667">
        <w:rPr>
          <w:rFonts w:ascii="Arial" w:hAnsi="Arial" w:cs="Arial"/>
          <w:color w:val="000000" w:themeColor="text1"/>
          <w:spacing w:val="18"/>
        </w:rPr>
        <w:t xml:space="preserve"> </w:t>
      </w:r>
      <w:r w:rsidRPr="00894667">
        <w:rPr>
          <w:rFonts w:ascii="Arial" w:hAnsi="Arial" w:cs="Arial"/>
          <w:color w:val="000000" w:themeColor="text1"/>
        </w:rPr>
        <w:t>conflicting</w:t>
      </w:r>
      <w:r w:rsidRPr="00894667">
        <w:rPr>
          <w:rFonts w:ascii="Arial" w:hAnsi="Arial" w:cs="Arial"/>
          <w:color w:val="000000" w:themeColor="text1"/>
          <w:spacing w:val="18"/>
        </w:rPr>
        <w:t xml:space="preserve"> </w:t>
      </w:r>
      <w:r w:rsidRPr="00894667">
        <w:rPr>
          <w:rFonts w:ascii="Arial" w:hAnsi="Arial" w:cs="Arial"/>
          <w:color w:val="000000" w:themeColor="text1"/>
        </w:rPr>
        <w:t>allegations</w:t>
      </w:r>
      <w:r w:rsidRPr="00894667">
        <w:rPr>
          <w:rFonts w:ascii="Arial" w:hAnsi="Arial" w:cs="Arial"/>
          <w:color w:val="000000" w:themeColor="text1"/>
          <w:spacing w:val="18"/>
        </w:rPr>
        <w:t xml:space="preserve"> </w:t>
      </w:r>
      <w:r w:rsidRPr="00894667">
        <w:rPr>
          <w:rFonts w:ascii="Arial" w:hAnsi="Arial" w:cs="Arial"/>
          <w:color w:val="000000" w:themeColor="text1"/>
          <w:spacing w:val="-5"/>
        </w:rPr>
        <w:t xml:space="preserve">as </w:t>
      </w:r>
      <w:r w:rsidRPr="00894667">
        <w:rPr>
          <w:rFonts w:ascii="Arial" w:hAnsi="Arial" w:cs="Arial"/>
          <w:color w:val="000000" w:themeColor="text1"/>
        </w:rPr>
        <w:t>true</w:t>
      </w:r>
      <w:r w:rsidRPr="00894667">
        <w:rPr>
          <w:rFonts w:ascii="Arial" w:hAnsi="Arial" w:cs="Arial"/>
          <w:color w:val="000000" w:themeColor="text1"/>
          <w:spacing w:val="-13"/>
        </w:rPr>
        <w:t xml:space="preserve"> </w:t>
      </w:r>
      <w:r w:rsidRPr="00894667">
        <w:rPr>
          <w:rFonts w:ascii="Arial" w:hAnsi="Arial" w:cs="Arial"/>
          <w:color w:val="000000" w:themeColor="text1"/>
        </w:rPr>
        <w:t>if</w:t>
      </w:r>
      <w:r w:rsidRPr="00894667">
        <w:rPr>
          <w:rFonts w:ascii="Arial" w:hAnsi="Arial" w:cs="Arial"/>
          <w:color w:val="000000" w:themeColor="text1"/>
          <w:spacing w:val="-13"/>
        </w:rPr>
        <w:t xml:space="preserve"> </w:t>
      </w:r>
      <w:r w:rsidRPr="00894667">
        <w:rPr>
          <w:rFonts w:ascii="Arial" w:hAnsi="Arial" w:cs="Arial"/>
          <w:color w:val="000000" w:themeColor="text1"/>
        </w:rPr>
        <w:t>properly</w:t>
      </w:r>
      <w:r w:rsidRPr="00894667">
        <w:rPr>
          <w:rFonts w:ascii="Arial" w:hAnsi="Arial" w:cs="Arial"/>
          <w:color w:val="000000" w:themeColor="text1"/>
          <w:spacing w:val="-12"/>
        </w:rPr>
        <w:t xml:space="preserve"> </w:t>
      </w:r>
      <w:r w:rsidRPr="00894667">
        <w:rPr>
          <w:rFonts w:ascii="Arial" w:hAnsi="Arial" w:cs="Arial"/>
          <w:color w:val="000000" w:themeColor="text1"/>
        </w:rPr>
        <w:t>supported.</w:t>
      </w:r>
      <w:r w:rsidRPr="00894667">
        <w:rPr>
          <w:rFonts w:ascii="Arial" w:hAnsi="Arial" w:cs="Arial"/>
          <w:color w:val="000000" w:themeColor="text1"/>
          <w:spacing w:val="-12"/>
        </w:rPr>
        <w:t xml:space="preserve"> </w:t>
      </w:r>
      <w:r w:rsidRPr="00894667">
        <w:rPr>
          <w:rFonts w:ascii="Arial" w:hAnsi="Arial" w:cs="Arial"/>
          <w:i/>
          <w:color w:val="000000" w:themeColor="text1"/>
        </w:rPr>
        <w:t>Kennedy</w:t>
      </w:r>
      <w:r w:rsidRPr="00894667">
        <w:rPr>
          <w:rFonts w:ascii="Arial" w:hAnsi="Arial" w:cs="Arial"/>
          <w:i/>
          <w:color w:val="000000" w:themeColor="text1"/>
          <w:spacing w:val="-13"/>
        </w:rPr>
        <w:t xml:space="preserve"> </w:t>
      </w:r>
      <w:r w:rsidRPr="00894667">
        <w:rPr>
          <w:rFonts w:ascii="Arial" w:hAnsi="Arial" w:cs="Arial"/>
          <w:i/>
          <w:color w:val="000000" w:themeColor="text1"/>
        </w:rPr>
        <w:t>Funding,</w:t>
      </w:r>
      <w:r w:rsidRPr="00894667">
        <w:rPr>
          <w:rFonts w:ascii="Arial" w:hAnsi="Arial" w:cs="Arial"/>
          <w:i/>
          <w:color w:val="000000" w:themeColor="text1"/>
          <w:spacing w:val="-10"/>
        </w:rPr>
        <w:t xml:space="preserve"> </w:t>
      </w:r>
      <w:r w:rsidRPr="00894667">
        <w:rPr>
          <w:rFonts w:ascii="Arial" w:hAnsi="Arial" w:cs="Arial"/>
          <w:i/>
          <w:color w:val="000000" w:themeColor="text1"/>
        </w:rPr>
        <w:t>Inc.</w:t>
      </w:r>
      <w:r w:rsidRPr="00894667">
        <w:rPr>
          <w:rFonts w:ascii="Arial" w:hAnsi="Arial" w:cs="Arial"/>
          <w:i/>
          <w:color w:val="000000" w:themeColor="text1"/>
          <w:spacing w:val="-10"/>
        </w:rPr>
        <w:t xml:space="preserve"> </w:t>
      </w:r>
      <w:r w:rsidRPr="00894667">
        <w:rPr>
          <w:rFonts w:ascii="Arial" w:hAnsi="Arial" w:cs="Arial"/>
          <w:i/>
          <w:color w:val="000000" w:themeColor="text1"/>
        </w:rPr>
        <w:t>v.</w:t>
      </w:r>
      <w:r w:rsidRPr="00894667">
        <w:rPr>
          <w:rFonts w:ascii="Arial" w:hAnsi="Arial" w:cs="Arial"/>
          <w:i/>
          <w:color w:val="000000" w:themeColor="text1"/>
          <w:spacing w:val="-12"/>
        </w:rPr>
        <w:t xml:space="preserve"> </w:t>
      </w:r>
      <w:r w:rsidRPr="00894667">
        <w:rPr>
          <w:rFonts w:ascii="Arial" w:hAnsi="Arial" w:cs="Arial"/>
          <w:i/>
          <w:color w:val="000000" w:themeColor="text1"/>
        </w:rPr>
        <w:t>GB</w:t>
      </w:r>
      <w:r w:rsidRPr="00894667">
        <w:rPr>
          <w:rFonts w:ascii="Arial" w:hAnsi="Arial" w:cs="Arial"/>
          <w:i/>
          <w:color w:val="000000" w:themeColor="text1"/>
          <w:spacing w:val="-12"/>
        </w:rPr>
        <w:t xml:space="preserve"> </w:t>
      </w:r>
      <w:r w:rsidRPr="00894667">
        <w:rPr>
          <w:rFonts w:ascii="Arial" w:hAnsi="Arial" w:cs="Arial"/>
          <w:i/>
          <w:color w:val="000000" w:themeColor="text1"/>
        </w:rPr>
        <w:t>Properties,</w:t>
      </w:r>
      <w:r w:rsidRPr="00894667">
        <w:rPr>
          <w:rFonts w:ascii="Arial" w:hAnsi="Arial" w:cs="Arial"/>
          <w:i/>
          <w:color w:val="000000" w:themeColor="text1"/>
          <w:spacing w:val="-12"/>
        </w:rPr>
        <w:t xml:space="preserve"> </w:t>
      </w:r>
      <w:r w:rsidRPr="00894667">
        <w:rPr>
          <w:rFonts w:ascii="Arial" w:hAnsi="Arial" w:cs="Arial"/>
          <w:i/>
          <w:color w:val="000000" w:themeColor="text1"/>
        </w:rPr>
        <w:t>Ltd.</w:t>
      </w:r>
      <w:r w:rsidRPr="00894667">
        <w:rPr>
          <w:rFonts w:ascii="Arial" w:hAnsi="Arial" w:cs="Arial"/>
          <w:color w:val="000000" w:themeColor="text1"/>
        </w:rPr>
        <w:t>,</w:t>
      </w:r>
      <w:r w:rsidRPr="00894667">
        <w:rPr>
          <w:rFonts w:ascii="Arial" w:hAnsi="Arial" w:cs="Arial"/>
          <w:color w:val="000000" w:themeColor="text1"/>
          <w:spacing w:val="-12"/>
        </w:rPr>
        <w:t xml:space="preserve"> </w:t>
      </w:r>
      <w:r w:rsidRPr="00894667">
        <w:rPr>
          <w:rFonts w:ascii="Arial" w:hAnsi="Arial" w:cs="Arial"/>
          <w:color w:val="000000" w:themeColor="text1"/>
        </w:rPr>
        <w:t>2020</w:t>
      </w:r>
      <w:r w:rsidRPr="00894667">
        <w:rPr>
          <w:rFonts w:ascii="Arial" w:hAnsi="Arial" w:cs="Arial"/>
          <w:color w:val="000000" w:themeColor="text1"/>
          <w:spacing w:val="-12"/>
        </w:rPr>
        <w:t xml:space="preserve"> </w:t>
      </w:r>
      <w:r w:rsidRPr="00894667">
        <w:rPr>
          <w:rFonts w:ascii="Arial" w:hAnsi="Arial" w:cs="Arial"/>
          <w:color w:val="000000" w:themeColor="text1"/>
        </w:rPr>
        <w:t>V.I.</w:t>
      </w:r>
      <w:r w:rsidRPr="00894667">
        <w:rPr>
          <w:rFonts w:ascii="Arial" w:hAnsi="Arial" w:cs="Arial"/>
          <w:color w:val="000000" w:themeColor="text1"/>
          <w:spacing w:val="-2"/>
        </w:rPr>
        <w:t xml:space="preserve"> </w:t>
      </w:r>
      <w:r w:rsidRPr="00894667">
        <w:rPr>
          <w:rFonts w:ascii="Arial" w:hAnsi="Arial" w:cs="Arial"/>
          <w:color w:val="000000" w:themeColor="text1"/>
        </w:rPr>
        <w:t>5,</w:t>
      </w:r>
      <w:r w:rsidRPr="00894667">
        <w:rPr>
          <w:rFonts w:ascii="Arial" w:hAnsi="Arial" w:cs="Arial"/>
          <w:color w:val="000000" w:themeColor="text1"/>
          <w:spacing w:val="-12"/>
        </w:rPr>
        <w:t xml:space="preserve"> </w:t>
      </w:r>
      <w:r w:rsidRPr="00894667">
        <w:rPr>
          <w:rFonts w:ascii="Arial" w:hAnsi="Arial" w:cs="Arial"/>
          <w:color w:val="000000" w:themeColor="text1"/>
        </w:rPr>
        <w:t>¶14</w:t>
      </w:r>
      <w:r w:rsidRPr="00894667">
        <w:rPr>
          <w:rFonts w:ascii="Arial" w:hAnsi="Arial" w:cs="Arial"/>
          <w:color w:val="000000" w:themeColor="text1"/>
          <w:spacing w:val="-10"/>
        </w:rPr>
        <w:t xml:space="preserve"> </w:t>
      </w:r>
      <w:r w:rsidRPr="00894667">
        <w:rPr>
          <w:rFonts w:ascii="Arial" w:hAnsi="Arial" w:cs="Arial"/>
          <w:color w:val="000000" w:themeColor="text1"/>
        </w:rPr>
        <w:t>(V.I. 2020).</w:t>
      </w:r>
      <w:r w:rsidRPr="00894667">
        <w:rPr>
          <w:rFonts w:ascii="Arial" w:hAnsi="Arial" w:cs="Arial"/>
          <w:color w:val="000000" w:themeColor="text1"/>
          <w:spacing w:val="-12"/>
        </w:rPr>
        <w:t xml:space="preserve"> </w:t>
      </w:r>
      <w:r w:rsidRPr="00894667">
        <w:rPr>
          <w:rFonts w:ascii="Arial" w:hAnsi="Arial" w:cs="Arial"/>
          <w:color w:val="000000" w:themeColor="text1"/>
        </w:rPr>
        <w:t>“The</w:t>
      </w:r>
      <w:r w:rsidRPr="00894667">
        <w:rPr>
          <w:rFonts w:ascii="Arial" w:hAnsi="Arial" w:cs="Arial"/>
          <w:color w:val="000000" w:themeColor="text1"/>
          <w:spacing w:val="-13"/>
        </w:rPr>
        <w:t xml:space="preserve"> </w:t>
      </w:r>
      <w:r w:rsidRPr="00894667">
        <w:rPr>
          <w:rFonts w:ascii="Arial" w:hAnsi="Arial" w:cs="Arial"/>
          <w:color w:val="000000" w:themeColor="text1"/>
        </w:rPr>
        <w:t>movant</w:t>
      </w:r>
      <w:r w:rsidRPr="00894667">
        <w:rPr>
          <w:rFonts w:ascii="Arial" w:hAnsi="Arial" w:cs="Arial"/>
          <w:color w:val="000000" w:themeColor="text1"/>
          <w:spacing w:val="-12"/>
        </w:rPr>
        <w:t xml:space="preserve"> </w:t>
      </w:r>
      <w:r w:rsidRPr="00894667">
        <w:rPr>
          <w:rFonts w:ascii="Arial" w:hAnsi="Arial" w:cs="Arial"/>
          <w:color w:val="000000" w:themeColor="text1"/>
        </w:rPr>
        <w:t>may</w:t>
      </w:r>
      <w:r w:rsidRPr="00894667">
        <w:rPr>
          <w:rFonts w:ascii="Arial" w:hAnsi="Arial" w:cs="Arial"/>
          <w:color w:val="000000" w:themeColor="text1"/>
          <w:spacing w:val="-7"/>
        </w:rPr>
        <w:t xml:space="preserve"> </w:t>
      </w:r>
      <w:r w:rsidRPr="00894667">
        <w:rPr>
          <w:rFonts w:ascii="Arial" w:hAnsi="Arial" w:cs="Arial"/>
          <w:color w:val="000000" w:themeColor="text1"/>
        </w:rPr>
        <w:t>discharge</w:t>
      </w:r>
      <w:r w:rsidRPr="00894667">
        <w:rPr>
          <w:rFonts w:ascii="Arial" w:hAnsi="Arial" w:cs="Arial"/>
          <w:color w:val="000000" w:themeColor="text1"/>
          <w:spacing w:val="-13"/>
        </w:rPr>
        <w:t xml:space="preserve"> </w:t>
      </w:r>
      <w:r w:rsidRPr="00894667">
        <w:rPr>
          <w:rFonts w:ascii="Arial" w:hAnsi="Arial" w:cs="Arial"/>
          <w:color w:val="000000" w:themeColor="text1"/>
        </w:rPr>
        <w:t>this</w:t>
      </w:r>
      <w:r w:rsidRPr="00894667">
        <w:rPr>
          <w:rFonts w:ascii="Arial" w:hAnsi="Arial" w:cs="Arial"/>
          <w:color w:val="000000" w:themeColor="text1"/>
          <w:spacing w:val="-12"/>
        </w:rPr>
        <w:t xml:space="preserve"> </w:t>
      </w:r>
      <w:r w:rsidRPr="00894667">
        <w:rPr>
          <w:rFonts w:ascii="Arial" w:hAnsi="Arial" w:cs="Arial"/>
          <w:color w:val="000000" w:themeColor="text1"/>
        </w:rPr>
        <w:t>burden</w:t>
      </w:r>
      <w:r w:rsidRPr="00894667">
        <w:rPr>
          <w:rFonts w:ascii="Arial" w:hAnsi="Arial" w:cs="Arial"/>
          <w:color w:val="000000" w:themeColor="text1"/>
          <w:spacing w:val="-10"/>
        </w:rPr>
        <w:t xml:space="preserve"> </w:t>
      </w:r>
      <w:r w:rsidRPr="00894667">
        <w:rPr>
          <w:rFonts w:ascii="Arial" w:hAnsi="Arial" w:cs="Arial"/>
          <w:color w:val="000000" w:themeColor="text1"/>
        </w:rPr>
        <w:t>simply</w:t>
      </w:r>
      <w:r w:rsidRPr="00894667">
        <w:rPr>
          <w:rFonts w:ascii="Arial" w:hAnsi="Arial" w:cs="Arial"/>
          <w:color w:val="000000" w:themeColor="text1"/>
          <w:spacing w:val="-12"/>
        </w:rPr>
        <w:t xml:space="preserve"> </w:t>
      </w:r>
      <w:r w:rsidRPr="00894667">
        <w:rPr>
          <w:rFonts w:ascii="Arial" w:hAnsi="Arial" w:cs="Arial"/>
          <w:color w:val="000000" w:themeColor="text1"/>
        </w:rPr>
        <w:t>by</w:t>
      </w:r>
      <w:r w:rsidRPr="00894667">
        <w:rPr>
          <w:rFonts w:ascii="Arial" w:hAnsi="Arial" w:cs="Arial"/>
          <w:color w:val="000000" w:themeColor="text1"/>
          <w:spacing w:val="-12"/>
        </w:rPr>
        <w:t xml:space="preserve"> </w:t>
      </w:r>
      <w:r w:rsidRPr="00894667">
        <w:rPr>
          <w:rFonts w:ascii="Arial" w:hAnsi="Arial" w:cs="Arial"/>
          <w:color w:val="000000" w:themeColor="text1"/>
        </w:rPr>
        <w:t>pointing</w:t>
      </w:r>
      <w:r w:rsidRPr="00894667">
        <w:rPr>
          <w:rFonts w:ascii="Arial" w:hAnsi="Arial" w:cs="Arial"/>
          <w:color w:val="000000" w:themeColor="text1"/>
          <w:spacing w:val="-12"/>
        </w:rPr>
        <w:t xml:space="preserve"> </w:t>
      </w:r>
      <w:r w:rsidRPr="00894667">
        <w:rPr>
          <w:rFonts w:ascii="Arial" w:hAnsi="Arial" w:cs="Arial"/>
          <w:color w:val="000000" w:themeColor="text1"/>
        </w:rPr>
        <w:t>out</w:t>
      </w:r>
      <w:r w:rsidRPr="00894667">
        <w:rPr>
          <w:rFonts w:ascii="Arial" w:hAnsi="Arial" w:cs="Arial"/>
          <w:color w:val="000000" w:themeColor="text1"/>
          <w:spacing w:val="-12"/>
        </w:rPr>
        <w:t xml:space="preserve"> </w:t>
      </w:r>
      <w:r w:rsidRPr="00894667">
        <w:rPr>
          <w:rFonts w:ascii="Arial" w:hAnsi="Arial" w:cs="Arial"/>
          <w:color w:val="000000" w:themeColor="text1"/>
        </w:rPr>
        <w:t>to</w:t>
      </w:r>
      <w:r w:rsidRPr="00894667">
        <w:rPr>
          <w:rFonts w:ascii="Arial" w:hAnsi="Arial" w:cs="Arial"/>
          <w:color w:val="000000" w:themeColor="text1"/>
          <w:spacing w:val="-12"/>
        </w:rPr>
        <w:t xml:space="preserve"> </w:t>
      </w:r>
      <w:r w:rsidRPr="00894667">
        <w:rPr>
          <w:rFonts w:ascii="Arial" w:hAnsi="Arial" w:cs="Arial"/>
          <w:color w:val="000000" w:themeColor="text1"/>
        </w:rPr>
        <w:t>the</w:t>
      </w:r>
      <w:r w:rsidRPr="00894667">
        <w:rPr>
          <w:rFonts w:ascii="Arial" w:hAnsi="Arial" w:cs="Arial"/>
          <w:color w:val="000000" w:themeColor="text1"/>
          <w:spacing w:val="-15"/>
        </w:rPr>
        <w:t xml:space="preserve"> </w:t>
      </w:r>
      <w:r w:rsidRPr="00894667">
        <w:rPr>
          <w:rFonts w:ascii="Arial" w:hAnsi="Arial" w:cs="Arial"/>
          <w:color w:val="000000" w:themeColor="text1"/>
        </w:rPr>
        <w:t>…</w:t>
      </w:r>
      <w:r w:rsidRPr="00894667">
        <w:rPr>
          <w:rFonts w:ascii="Arial" w:hAnsi="Arial" w:cs="Arial"/>
          <w:color w:val="000000" w:themeColor="text1"/>
          <w:spacing w:val="-12"/>
        </w:rPr>
        <w:t xml:space="preserve"> </w:t>
      </w:r>
      <w:r w:rsidRPr="00894667">
        <w:rPr>
          <w:rFonts w:ascii="Arial" w:hAnsi="Arial" w:cs="Arial"/>
          <w:color w:val="000000" w:themeColor="text1"/>
        </w:rPr>
        <w:t>court</w:t>
      </w:r>
      <w:r w:rsidRPr="00894667">
        <w:rPr>
          <w:rFonts w:ascii="Arial" w:hAnsi="Arial" w:cs="Arial"/>
          <w:color w:val="000000" w:themeColor="text1"/>
          <w:spacing w:val="-12"/>
        </w:rPr>
        <w:t xml:space="preserve"> </w:t>
      </w:r>
      <w:r w:rsidRPr="00894667">
        <w:rPr>
          <w:rFonts w:ascii="Arial" w:hAnsi="Arial" w:cs="Arial"/>
          <w:color w:val="000000" w:themeColor="text1"/>
        </w:rPr>
        <w:t>that</w:t>
      </w:r>
      <w:r w:rsidRPr="00894667">
        <w:rPr>
          <w:rFonts w:ascii="Arial" w:hAnsi="Arial" w:cs="Arial"/>
          <w:color w:val="000000" w:themeColor="text1"/>
          <w:spacing w:val="-12"/>
        </w:rPr>
        <w:t xml:space="preserve"> </w:t>
      </w:r>
      <w:r w:rsidRPr="00894667">
        <w:rPr>
          <w:rFonts w:ascii="Arial" w:hAnsi="Arial" w:cs="Arial"/>
          <w:color w:val="000000" w:themeColor="text1"/>
        </w:rPr>
        <w:t>there is</w:t>
      </w:r>
      <w:r w:rsidRPr="00894667">
        <w:rPr>
          <w:rFonts w:ascii="Arial" w:hAnsi="Arial" w:cs="Arial"/>
          <w:color w:val="000000" w:themeColor="text1"/>
          <w:spacing w:val="-8"/>
        </w:rPr>
        <w:t xml:space="preserve"> </w:t>
      </w:r>
      <w:r w:rsidRPr="00894667">
        <w:rPr>
          <w:rFonts w:ascii="Arial" w:hAnsi="Arial" w:cs="Arial"/>
          <w:color w:val="000000" w:themeColor="text1"/>
        </w:rPr>
        <w:t>an</w:t>
      </w:r>
      <w:r w:rsidRPr="00894667">
        <w:rPr>
          <w:rFonts w:ascii="Arial" w:hAnsi="Arial" w:cs="Arial"/>
          <w:color w:val="000000" w:themeColor="text1"/>
          <w:spacing w:val="-8"/>
        </w:rPr>
        <w:t xml:space="preserve"> </w:t>
      </w:r>
      <w:r w:rsidRPr="00894667">
        <w:rPr>
          <w:rFonts w:ascii="Arial" w:hAnsi="Arial" w:cs="Arial"/>
          <w:color w:val="000000" w:themeColor="text1"/>
        </w:rPr>
        <w:t>absence</w:t>
      </w:r>
      <w:r w:rsidRPr="00894667">
        <w:rPr>
          <w:rFonts w:ascii="Arial" w:hAnsi="Arial" w:cs="Arial"/>
          <w:color w:val="000000" w:themeColor="text1"/>
          <w:spacing w:val="-9"/>
        </w:rPr>
        <w:t xml:space="preserve"> </w:t>
      </w:r>
      <w:r w:rsidRPr="00894667">
        <w:rPr>
          <w:rFonts w:ascii="Arial" w:hAnsi="Arial" w:cs="Arial"/>
          <w:color w:val="000000" w:themeColor="text1"/>
        </w:rPr>
        <w:t>of</w:t>
      </w:r>
      <w:r w:rsidRPr="00894667">
        <w:rPr>
          <w:rFonts w:ascii="Arial" w:hAnsi="Arial" w:cs="Arial"/>
          <w:color w:val="000000" w:themeColor="text1"/>
          <w:spacing w:val="-9"/>
        </w:rPr>
        <w:t xml:space="preserve"> </w:t>
      </w:r>
      <w:r w:rsidRPr="00894667">
        <w:rPr>
          <w:rFonts w:ascii="Arial" w:hAnsi="Arial" w:cs="Arial"/>
          <w:color w:val="000000" w:themeColor="text1"/>
        </w:rPr>
        <w:t>evidence</w:t>
      </w:r>
      <w:r w:rsidRPr="00894667">
        <w:rPr>
          <w:rFonts w:ascii="Arial" w:hAnsi="Arial" w:cs="Arial"/>
          <w:color w:val="000000" w:themeColor="text1"/>
          <w:spacing w:val="-7"/>
        </w:rPr>
        <w:t xml:space="preserve"> </w:t>
      </w:r>
      <w:r w:rsidRPr="00894667">
        <w:rPr>
          <w:rFonts w:ascii="Arial" w:hAnsi="Arial" w:cs="Arial"/>
          <w:color w:val="000000" w:themeColor="text1"/>
        </w:rPr>
        <w:t>to</w:t>
      </w:r>
      <w:r w:rsidRPr="00894667">
        <w:rPr>
          <w:rFonts w:ascii="Arial" w:hAnsi="Arial" w:cs="Arial"/>
          <w:color w:val="000000" w:themeColor="text1"/>
          <w:spacing w:val="-8"/>
        </w:rPr>
        <w:t xml:space="preserve"> </w:t>
      </w:r>
      <w:r w:rsidRPr="00894667">
        <w:rPr>
          <w:rFonts w:ascii="Arial" w:hAnsi="Arial" w:cs="Arial"/>
          <w:color w:val="000000" w:themeColor="text1"/>
        </w:rPr>
        <w:t>support</w:t>
      </w:r>
      <w:r w:rsidRPr="00894667">
        <w:rPr>
          <w:rFonts w:ascii="Arial" w:hAnsi="Arial" w:cs="Arial"/>
          <w:color w:val="000000" w:themeColor="text1"/>
          <w:spacing w:val="-10"/>
        </w:rPr>
        <w:t xml:space="preserve"> </w:t>
      </w:r>
      <w:r w:rsidRPr="00894667">
        <w:rPr>
          <w:rFonts w:ascii="Arial" w:hAnsi="Arial" w:cs="Arial"/>
          <w:color w:val="000000" w:themeColor="text1"/>
        </w:rPr>
        <w:t>the</w:t>
      </w:r>
      <w:r w:rsidRPr="00894667">
        <w:rPr>
          <w:rFonts w:ascii="Arial" w:hAnsi="Arial" w:cs="Arial"/>
          <w:color w:val="000000" w:themeColor="text1"/>
          <w:spacing w:val="-9"/>
        </w:rPr>
        <w:t xml:space="preserve"> </w:t>
      </w:r>
      <w:r w:rsidRPr="00894667">
        <w:rPr>
          <w:rFonts w:ascii="Arial" w:hAnsi="Arial" w:cs="Arial"/>
          <w:color w:val="000000" w:themeColor="text1"/>
        </w:rPr>
        <w:t>nonmoving</w:t>
      </w:r>
      <w:r w:rsidRPr="00894667">
        <w:rPr>
          <w:rFonts w:ascii="Arial" w:hAnsi="Arial" w:cs="Arial"/>
          <w:color w:val="000000" w:themeColor="text1"/>
          <w:spacing w:val="-8"/>
        </w:rPr>
        <w:t xml:space="preserve"> </w:t>
      </w:r>
      <w:r w:rsidRPr="00894667">
        <w:rPr>
          <w:rFonts w:ascii="Arial" w:hAnsi="Arial" w:cs="Arial"/>
          <w:color w:val="000000" w:themeColor="text1"/>
        </w:rPr>
        <w:t>party's</w:t>
      </w:r>
      <w:r w:rsidRPr="00894667">
        <w:rPr>
          <w:rFonts w:ascii="Arial" w:hAnsi="Arial" w:cs="Arial"/>
          <w:color w:val="000000" w:themeColor="text1"/>
          <w:spacing w:val="-8"/>
        </w:rPr>
        <w:t xml:space="preserve"> </w:t>
      </w:r>
      <w:r w:rsidRPr="00894667">
        <w:rPr>
          <w:rFonts w:ascii="Arial" w:hAnsi="Arial" w:cs="Arial"/>
          <w:color w:val="000000" w:themeColor="text1"/>
        </w:rPr>
        <w:t>case.”</w:t>
      </w:r>
      <w:r w:rsidRPr="00894667">
        <w:rPr>
          <w:rFonts w:ascii="Arial" w:hAnsi="Arial" w:cs="Arial"/>
          <w:color w:val="000000" w:themeColor="text1"/>
          <w:spacing w:val="-9"/>
        </w:rPr>
        <w:t xml:space="preserve"> </w:t>
      </w:r>
      <w:r w:rsidRPr="00894667">
        <w:rPr>
          <w:rFonts w:ascii="Arial" w:hAnsi="Arial" w:cs="Arial"/>
          <w:i/>
          <w:color w:val="000000" w:themeColor="text1"/>
        </w:rPr>
        <w:t>Id.</w:t>
      </w:r>
      <w:r w:rsidRPr="00894667">
        <w:rPr>
          <w:rFonts w:ascii="Arial" w:hAnsi="Arial" w:cs="Arial"/>
          <w:i/>
          <w:color w:val="000000" w:themeColor="text1"/>
          <w:spacing w:val="-8"/>
        </w:rPr>
        <w:t xml:space="preserve"> </w:t>
      </w:r>
      <w:r w:rsidRPr="00894667">
        <w:rPr>
          <w:rFonts w:ascii="Arial" w:hAnsi="Arial" w:cs="Arial"/>
          <w:color w:val="000000" w:themeColor="text1"/>
        </w:rPr>
        <w:t>(internal</w:t>
      </w:r>
      <w:r w:rsidRPr="00894667">
        <w:rPr>
          <w:rFonts w:ascii="Arial" w:hAnsi="Arial" w:cs="Arial"/>
          <w:color w:val="000000" w:themeColor="text1"/>
          <w:spacing w:val="-8"/>
        </w:rPr>
        <w:t xml:space="preserve"> </w:t>
      </w:r>
      <w:r w:rsidRPr="00894667">
        <w:rPr>
          <w:rFonts w:ascii="Arial" w:hAnsi="Arial" w:cs="Arial"/>
          <w:color w:val="000000" w:themeColor="text1"/>
        </w:rPr>
        <w:t>quotation</w:t>
      </w:r>
      <w:r w:rsidRPr="00894667">
        <w:rPr>
          <w:rFonts w:ascii="Arial" w:hAnsi="Arial" w:cs="Arial"/>
          <w:color w:val="000000" w:themeColor="text1"/>
          <w:spacing w:val="-8"/>
        </w:rPr>
        <w:t xml:space="preserve"> </w:t>
      </w:r>
      <w:r w:rsidRPr="00894667">
        <w:rPr>
          <w:rFonts w:ascii="Arial" w:hAnsi="Arial" w:cs="Arial"/>
          <w:color w:val="000000" w:themeColor="text1"/>
        </w:rPr>
        <w:t xml:space="preserve">marks and citation omitted). </w:t>
      </w:r>
    </w:p>
    <w:p w14:paraId="3960FC4F" w14:textId="77777777" w:rsidR="00894667" w:rsidRPr="00894667" w:rsidRDefault="00894667" w:rsidP="00894667">
      <w:pPr>
        <w:pStyle w:val="BodyText"/>
        <w:widowControl/>
        <w:spacing w:line="480" w:lineRule="auto"/>
        <w:jc w:val="both"/>
        <w:outlineLvl w:val="0"/>
        <w:rPr>
          <w:rFonts w:ascii="Arial" w:hAnsi="Arial" w:cs="Arial"/>
          <w:color w:val="000000" w:themeColor="text1"/>
        </w:rPr>
      </w:pPr>
      <w:r w:rsidRPr="00894667">
        <w:rPr>
          <w:rFonts w:ascii="Arial" w:hAnsi="Arial" w:cs="Arial"/>
          <w:color w:val="000000" w:themeColor="text1"/>
        </w:rPr>
        <w:t xml:space="preserve">           </w:t>
      </w:r>
      <w:r w:rsidRPr="00894667">
        <w:rPr>
          <w:rFonts w:ascii="Arial" w:hAnsi="Arial" w:cs="Arial"/>
          <w:b/>
          <w:bCs/>
          <w:color w:val="000000" w:themeColor="text1"/>
        </w:rPr>
        <w:t xml:space="preserve">Once the moving party meets this burden, “the non-moving party then has the burden of set[ting] out specific facts showing a genuine issue for trial.” </w:t>
      </w:r>
      <w:r w:rsidRPr="00894667">
        <w:rPr>
          <w:rFonts w:ascii="Arial" w:hAnsi="Arial" w:cs="Arial"/>
          <w:b/>
          <w:bCs/>
          <w:i/>
          <w:color w:val="000000" w:themeColor="text1"/>
        </w:rPr>
        <w:t xml:space="preserve">Id. </w:t>
      </w:r>
      <w:r w:rsidRPr="00894667">
        <w:rPr>
          <w:rFonts w:ascii="Arial" w:hAnsi="Arial" w:cs="Arial"/>
          <w:b/>
          <w:bCs/>
          <w:color w:val="000000" w:themeColor="text1"/>
        </w:rPr>
        <w:t>(internal quotation marks and citation omitted). The non-moving party “may not rest upon mere allegations,</w:t>
      </w:r>
      <w:r w:rsidRPr="00894667">
        <w:rPr>
          <w:rFonts w:ascii="Arial" w:hAnsi="Arial" w:cs="Arial"/>
          <w:b/>
          <w:bCs/>
          <w:color w:val="000000" w:themeColor="text1"/>
          <w:spacing w:val="10"/>
        </w:rPr>
        <w:t xml:space="preserve"> </w:t>
      </w:r>
      <w:r w:rsidRPr="00894667">
        <w:rPr>
          <w:rFonts w:ascii="Arial" w:hAnsi="Arial" w:cs="Arial"/>
          <w:b/>
          <w:bCs/>
          <w:color w:val="000000" w:themeColor="text1"/>
        </w:rPr>
        <w:t>[but]</w:t>
      </w:r>
      <w:r w:rsidRPr="00894667">
        <w:rPr>
          <w:rFonts w:ascii="Arial" w:hAnsi="Arial" w:cs="Arial"/>
          <w:b/>
          <w:bCs/>
          <w:color w:val="000000" w:themeColor="text1"/>
          <w:spacing w:val="10"/>
        </w:rPr>
        <w:t xml:space="preserve"> </w:t>
      </w:r>
      <w:r w:rsidRPr="00894667">
        <w:rPr>
          <w:rFonts w:ascii="Arial" w:hAnsi="Arial" w:cs="Arial"/>
          <w:b/>
          <w:bCs/>
          <w:color w:val="000000" w:themeColor="text1"/>
        </w:rPr>
        <w:t>must</w:t>
      </w:r>
      <w:r w:rsidRPr="00894667">
        <w:rPr>
          <w:rFonts w:ascii="Arial" w:hAnsi="Arial" w:cs="Arial"/>
          <w:b/>
          <w:bCs/>
          <w:color w:val="000000" w:themeColor="text1"/>
          <w:spacing w:val="11"/>
        </w:rPr>
        <w:t xml:space="preserve"> </w:t>
      </w:r>
      <w:r w:rsidRPr="00894667">
        <w:rPr>
          <w:rFonts w:ascii="Arial" w:hAnsi="Arial" w:cs="Arial"/>
          <w:b/>
          <w:bCs/>
          <w:color w:val="000000" w:themeColor="text1"/>
        </w:rPr>
        <w:t>present</w:t>
      </w:r>
      <w:r w:rsidRPr="00894667">
        <w:rPr>
          <w:rFonts w:ascii="Arial" w:hAnsi="Arial" w:cs="Arial"/>
          <w:b/>
          <w:bCs/>
          <w:color w:val="000000" w:themeColor="text1"/>
          <w:spacing w:val="11"/>
        </w:rPr>
        <w:t xml:space="preserve"> </w:t>
      </w:r>
      <w:r w:rsidRPr="00894667">
        <w:rPr>
          <w:rFonts w:ascii="Arial" w:hAnsi="Arial" w:cs="Arial"/>
          <w:b/>
          <w:bCs/>
          <w:color w:val="000000" w:themeColor="text1"/>
        </w:rPr>
        <w:t>actual</w:t>
      </w:r>
      <w:r w:rsidRPr="00894667">
        <w:rPr>
          <w:rFonts w:ascii="Arial" w:hAnsi="Arial" w:cs="Arial"/>
          <w:b/>
          <w:bCs/>
          <w:color w:val="000000" w:themeColor="text1"/>
          <w:spacing w:val="11"/>
        </w:rPr>
        <w:t xml:space="preserve"> </w:t>
      </w:r>
      <w:r w:rsidRPr="00894667">
        <w:rPr>
          <w:rFonts w:ascii="Arial" w:hAnsi="Arial" w:cs="Arial"/>
          <w:b/>
          <w:bCs/>
          <w:color w:val="000000" w:themeColor="text1"/>
        </w:rPr>
        <w:t>evidence</w:t>
      </w:r>
      <w:r w:rsidRPr="00894667">
        <w:rPr>
          <w:rFonts w:ascii="Arial" w:hAnsi="Arial" w:cs="Arial"/>
          <w:b/>
          <w:bCs/>
          <w:color w:val="000000" w:themeColor="text1"/>
          <w:spacing w:val="9"/>
        </w:rPr>
        <w:t xml:space="preserve"> </w:t>
      </w:r>
      <w:r w:rsidRPr="00894667">
        <w:rPr>
          <w:rFonts w:ascii="Arial" w:hAnsi="Arial" w:cs="Arial"/>
          <w:b/>
          <w:bCs/>
          <w:color w:val="000000" w:themeColor="text1"/>
        </w:rPr>
        <w:t>showing</w:t>
      </w:r>
      <w:r w:rsidRPr="00894667">
        <w:rPr>
          <w:rFonts w:ascii="Arial" w:hAnsi="Arial" w:cs="Arial"/>
          <w:b/>
          <w:bCs/>
          <w:color w:val="000000" w:themeColor="text1"/>
          <w:spacing w:val="11"/>
        </w:rPr>
        <w:t xml:space="preserve"> </w:t>
      </w:r>
      <w:r w:rsidRPr="00894667">
        <w:rPr>
          <w:rFonts w:ascii="Arial" w:hAnsi="Arial" w:cs="Arial"/>
          <w:b/>
          <w:bCs/>
          <w:color w:val="000000" w:themeColor="text1"/>
        </w:rPr>
        <w:t>a</w:t>
      </w:r>
      <w:r w:rsidRPr="00894667">
        <w:rPr>
          <w:rFonts w:ascii="Arial" w:hAnsi="Arial" w:cs="Arial"/>
          <w:b/>
          <w:bCs/>
          <w:color w:val="000000" w:themeColor="text1"/>
          <w:spacing w:val="10"/>
        </w:rPr>
        <w:t xml:space="preserve"> </w:t>
      </w:r>
      <w:r w:rsidRPr="00894667">
        <w:rPr>
          <w:rFonts w:ascii="Arial" w:hAnsi="Arial" w:cs="Arial"/>
          <w:b/>
          <w:bCs/>
          <w:color w:val="000000" w:themeColor="text1"/>
        </w:rPr>
        <w:t>genuine</w:t>
      </w:r>
      <w:r w:rsidRPr="00894667">
        <w:rPr>
          <w:rFonts w:ascii="Arial" w:hAnsi="Arial" w:cs="Arial"/>
          <w:b/>
          <w:bCs/>
          <w:color w:val="000000" w:themeColor="text1"/>
          <w:spacing w:val="10"/>
        </w:rPr>
        <w:t xml:space="preserve"> </w:t>
      </w:r>
      <w:r w:rsidRPr="00894667">
        <w:rPr>
          <w:rFonts w:ascii="Arial" w:hAnsi="Arial" w:cs="Arial"/>
          <w:b/>
          <w:bCs/>
          <w:color w:val="000000" w:themeColor="text1"/>
        </w:rPr>
        <w:t>issue</w:t>
      </w:r>
      <w:r w:rsidRPr="00894667">
        <w:rPr>
          <w:rFonts w:ascii="Arial" w:hAnsi="Arial" w:cs="Arial"/>
          <w:b/>
          <w:bCs/>
          <w:color w:val="000000" w:themeColor="text1"/>
          <w:spacing w:val="10"/>
        </w:rPr>
        <w:t xml:space="preserve"> </w:t>
      </w:r>
      <w:r w:rsidRPr="00894667">
        <w:rPr>
          <w:rFonts w:ascii="Arial" w:hAnsi="Arial" w:cs="Arial"/>
          <w:b/>
          <w:bCs/>
          <w:color w:val="000000" w:themeColor="text1"/>
        </w:rPr>
        <w:t>for</w:t>
      </w:r>
      <w:r w:rsidRPr="00894667">
        <w:rPr>
          <w:rFonts w:ascii="Arial" w:hAnsi="Arial" w:cs="Arial"/>
          <w:b/>
          <w:bCs/>
          <w:color w:val="000000" w:themeColor="text1"/>
          <w:spacing w:val="10"/>
        </w:rPr>
        <w:t xml:space="preserve"> </w:t>
      </w:r>
      <w:r w:rsidRPr="00894667">
        <w:rPr>
          <w:rFonts w:ascii="Arial" w:hAnsi="Arial" w:cs="Arial"/>
          <w:b/>
          <w:bCs/>
          <w:color w:val="000000" w:themeColor="text1"/>
        </w:rPr>
        <w:t>trial.”</w:t>
      </w:r>
      <w:r w:rsidRPr="00894667">
        <w:rPr>
          <w:rFonts w:ascii="Arial" w:hAnsi="Arial" w:cs="Arial"/>
          <w:b/>
          <w:bCs/>
          <w:color w:val="000000" w:themeColor="text1"/>
          <w:spacing w:val="10"/>
        </w:rPr>
        <w:t xml:space="preserve"> </w:t>
      </w:r>
      <w:r w:rsidRPr="00894667">
        <w:rPr>
          <w:rFonts w:ascii="Arial" w:hAnsi="Arial" w:cs="Arial"/>
          <w:i/>
          <w:color w:val="000000" w:themeColor="text1"/>
        </w:rPr>
        <w:t>Rymer,</w:t>
      </w:r>
      <w:r w:rsidRPr="00894667">
        <w:rPr>
          <w:rFonts w:ascii="Arial" w:hAnsi="Arial" w:cs="Arial"/>
          <w:i/>
          <w:color w:val="000000" w:themeColor="text1"/>
          <w:spacing w:val="10"/>
        </w:rPr>
        <w:t xml:space="preserve"> </w:t>
      </w:r>
      <w:r w:rsidRPr="00894667">
        <w:rPr>
          <w:rFonts w:ascii="Arial" w:hAnsi="Arial" w:cs="Arial"/>
          <w:color w:val="000000" w:themeColor="text1"/>
          <w:spacing w:val="-5"/>
        </w:rPr>
        <w:t xml:space="preserve">68 </w:t>
      </w:r>
      <w:r w:rsidRPr="00894667">
        <w:rPr>
          <w:rFonts w:ascii="Arial" w:hAnsi="Arial" w:cs="Arial"/>
          <w:color w:val="000000" w:themeColor="text1"/>
        </w:rPr>
        <w:t xml:space="preserve">V.I. at 576 (quoting </w:t>
      </w:r>
      <w:r w:rsidRPr="00894667">
        <w:rPr>
          <w:rFonts w:ascii="Arial" w:hAnsi="Arial" w:cs="Arial"/>
          <w:i/>
          <w:color w:val="000000" w:themeColor="text1"/>
        </w:rPr>
        <w:t>Williams v. United Corp.</w:t>
      </w:r>
      <w:r w:rsidRPr="00894667">
        <w:rPr>
          <w:rFonts w:ascii="Arial" w:hAnsi="Arial" w:cs="Arial"/>
          <w:color w:val="000000" w:themeColor="text1"/>
        </w:rPr>
        <w:t>, 50 V.I. 191, 194 (V.I. 2008)) (Emphasis added.) “Such evidence may</w:t>
      </w:r>
      <w:r w:rsidRPr="00894667">
        <w:rPr>
          <w:rFonts w:ascii="Arial" w:hAnsi="Arial" w:cs="Arial"/>
          <w:color w:val="000000" w:themeColor="text1"/>
          <w:spacing w:val="-10"/>
        </w:rPr>
        <w:t xml:space="preserve"> </w:t>
      </w:r>
      <w:r w:rsidRPr="00894667">
        <w:rPr>
          <w:rFonts w:ascii="Arial" w:hAnsi="Arial" w:cs="Arial"/>
          <w:color w:val="000000" w:themeColor="text1"/>
        </w:rPr>
        <w:t>be</w:t>
      </w:r>
      <w:r w:rsidRPr="00894667">
        <w:rPr>
          <w:rFonts w:ascii="Arial" w:hAnsi="Arial" w:cs="Arial"/>
          <w:color w:val="000000" w:themeColor="text1"/>
          <w:spacing w:val="-11"/>
        </w:rPr>
        <w:t xml:space="preserve"> </w:t>
      </w:r>
      <w:r w:rsidRPr="00894667">
        <w:rPr>
          <w:rFonts w:ascii="Arial" w:hAnsi="Arial" w:cs="Arial"/>
          <w:color w:val="000000" w:themeColor="text1"/>
        </w:rPr>
        <w:t>direct</w:t>
      </w:r>
      <w:r w:rsidRPr="00894667">
        <w:rPr>
          <w:rFonts w:ascii="Arial" w:hAnsi="Arial" w:cs="Arial"/>
          <w:color w:val="000000" w:themeColor="text1"/>
          <w:spacing w:val="-9"/>
        </w:rPr>
        <w:t xml:space="preserve"> </w:t>
      </w:r>
      <w:r w:rsidRPr="00894667">
        <w:rPr>
          <w:rFonts w:ascii="Arial" w:hAnsi="Arial" w:cs="Arial"/>
          <w:color w:val="000000" w:themeColor="text1"/>
        </w:rPr>
        <w:t>or</w:t>
      </w:r>
      <w:r w:rsidRPr="00894667">
        <w:rPr>
          <w:rFonts w:ascii="Arial" w:hAnsi="Arial" w:cs="Arial"/>
          <w:color w:val="000000" w:themeColor="text1"/>
          <w:spacing w:val="-10"/>
        </w:rPr>
        <w:t xml:space="preserve"> </w:t>
      </w:r>
      <w:r w:rsidRPr="00894667">
        <w:rPr>
          <w:rFonts w:ascii="Arial" w:hAnsi="Arial" w:cs="Arial"/>
          <w:color w:val="000000" w:themeColor="text1"/>
        </w:rPr>
        <w:t>circumstantial,</w:t>
      </w:r>
      <w:r w:rsidRPr="00894667">
        <w:rPr>
          <w:rFonts w:ascii="Arial" w:hAnsi="Arial" w:cs="Arial"/>
          <w:color w:val="000000" w:themeColor="text1"/>
          <w:spacing w:val="-10"/>
        </w:rPr>
        <w:t xml:space="preserve"> </w:t>
      </w:r>
      <w:r w:rsidRPr="00894667">
        <w:rPr>
          <w:rFonts w:ascii="Arial" w:hAnsi="Arial" w:cs="Arial"/>
          <w:color w:val="000000" w:themeColor="text1"/>
        </w:rPr>
        <w:t>but</w:t>
      </w:r>
      <w:r w:rsidRPr="00894667">
        <w:rPr>
          <w:rFonts w:ascii="Arial" w:hAnsi="Arial" w:cs="Arial"/>
          <w:color w:val="000000" w:themeColor="text1"/>
          <w:spacing w:val="-9"/>
        </w:rPr>
        <w:t xml:space="preserve"> </w:t>
      </w:r>
      <w:r w:rsidRPr="00894667">
        <w:rPr>
          <w:rFonts w:ascii="Arial" w:hAnsi="Arial" w:cs="Arial"/>
          <w:color w:val="000000" w:themeColor="text1"/>
        </w:rPr>
        <w:t>the</w:t>
      </w:r>
      <w:r w:rsidRPr="00894667">
        <w:rPr>
          <w:rFonts w:ascii="Arial" w:hAnsi="Arial" w:cs="Arial"/>
          <w:color w:val="000000" w:themeColor="text1"/>
          <w:spacing w:val="-11"/>
        </w:rPr>
        <w:t xml:space="preserve"> </w:t>
      </w:r>
      <w:r w:rsidRPr="00894667">
        <w:rPr>
          <w:rFonts w:ascii="Arial" w:hAnsi="Arial" w:cs="Arial"/>
          <w:color w:val="000000" w:themeColor="text1"/>
        </w:rPr>
        <w:t>mere</w:t>
      </w:r>
      <w:r w:rsidRPr="00894667">
        <w:rPr>
          <w:rFonts w:ascii="Arial" w:hAnsi="Arial" w:cs="Arial"/>
          <w:color w:val="000000" w:themeColor="text1"/>
          <w:spacing w:val="-11"/>
        </w:rPr>
        <w:t xml:space="preserve"> </w:t>
      </w:r>
      <w:r w:rsidRPr="00894667">
        <w:rPr>
          <w:rFonts w:ascii="Arial" w:hAnsi="Arial" w:cs="Arial"/>
          <w:color w:val="000000" w:themeColor="text1"/>
        </w:rPr>
        <w:t>possibility</w:t>
      </w:r>
      <w:r w:rsidRPr="00894667">
        <w:rPr>
          <w:rFonts w:ascii="Arial" w:hAnsi="Arial" w:cs="Arial"/>
          <w:color w:val="000000" w:themeColor="text1"/>
          <w:spacing w:val="-10"/>
        </w:rPr>
        <w:t xml:space="preserve"> </w:t>
      </w:r>
      <w:r w:rsidRPr="00894667">
        <w:rPr>
          <w:rFonts w:ascii="Arial" w:hAnsi="Arial" w:cs="Arial"/>
          <w:color w:val="000000" w:themeColor="text1"/>
        </w:rPr>
        <w:t>that</w:t>
      </w:r>
      <w:r w:rsidRPr="00894667">
        <w:rPr>
          <w:rFonts w:ascii="Arial" w:hAnsi="Arial" w:cs="Arial"/>
          <w:color w:val="000000" w:themeColor="text1"/>
          <w:spacing w:val="-12"/>
        </w:rPr>
        <w:t xml:space="preserve"> </w:t>
      </w:r>
      <w:r w:rsidRPr="00894667">
        <w:rPr>
          <w:rFonts w:ascii="Arial" w:hAnsi="Arial" w:cs="Arial"/>
          <w:color w:val="000000" w:themeColor="text1"/>
        </w:rPr>
        <w:t>something</w:t>
      </w:r>
      <w:r w:rsidRPr="00894667">
        <w:rPr>
          <w:rFonts w:ascii="Arial" w:hAnsi="Arial" w:cs="Arial"/>
          <w:color w:val="000000" w:themeColor="text1"/>
          <w:spacing w:val="-10"/>
        </w:rPr>
        <w:t xml:space="preserve"> </w:t>
      </w:r>
      <w:r w:rsidRPr="00894667">
        <w:rPr>
          <w:rFonts w:ascii="Arial" w:hAnsi="Arial" w:cs="Arial"/>
          <w:color w:val="000000" w:themeColor="text1"/>
        </w:rPr>
        <w:t>occurred</w:t>
      </w:r>
      <w:r w:rsidRPr="00894667">
        <w:rPr>
          <w:rFonts w:ascii="Arial" w:hAnsi="Arial" w:cs="Arial"/>
          <w:color w:val="000000" w:themeColor="text1"/>
          <w:spacing w:val="-10"/>
        </w:rPr>
        <w:t xml:space="preserve"> </w:t>
      </w:r>
      <w:r w:rsidRPr="00894667">
        <w:rPr>
          <w:rFonts w:ascii="Arial" w:hAnsi="Arial" w:cs="Arial"/>
          <w:color w:val="000000" w:themeColor="text1"/>
        </w:rPr>
        <w:t>in</w:t>
      </w:r>
      <w:r w:rsidRPr="00894667">
        <w:rPr>
          <w:rFonts w:ascii="Arial" w:hAnsi="Arial" w:cs="Arial"/>
          <w:color w:val="000000" w:themeColor="text1"/>
          <w:spacing w:val="-10"/>
        </w:rPr>
        <w:t xml:space="preserve"> </w:t>
      </w:r>
      <w:r w:rsidRPr="00894667">
        <w:rPr>
          <w:rFonts w:ascii="Arial" w:hAnsi="Arial" w:cs="Arial"/>
          <w:color w:val="000000" w:themeColor="text1"/>
        </w:rPr>
        <w:t>a</w:t>
      </w:r>
      <w:r w:rsidRPr="00894667">
        <w:rPr>
          <w:rFonts w:ascii="Arial" w:hAnsi="Arial" w:cs="Arial"/>
          <w:color w:val="000000" w:themeColor="text1"/>
          <w:spacing w:val="-11"/>
        </w:rPr>
        <w:t xml:space="preserve"> </w:t>
      </w:r>
      <w:r w:rsidRPr="00894667">
        <w:rPr>
          <w:rFonts w:ascii="Arial" w:hAnsi="Arial" w:cs="Arial"/>
          <w:color w:val="000000" w:themeColor="text1"/>
        </w:rPr>
        <w:t xml:space="preserve">particular way is not enough, as a matter of law, for a jury to find it probably happened that way.” </w:t>
      </w:r>
      <w:r w:rsidRPr="00894667">
        <w:rPr>
          <w:rFonts w:ascii="Arial" w:hAnsi="Arial" w:cs="Arial"/>
          <w:i/>
          <w:color w:val="000000" w:themeColor="text1"/>
        </w:rPr>
        <w:t xml:space="preserve">Kennedy, </w:t>
      </w:r>
      <w:r w:rsidRPr="00894667">
        <w:rPr>
          <w:rFonts w:ascii="Arial" w:hAnsi="Arial" w:cs="Arial"/>
          <w:color w:val="000000" w:themeColor="text1"/>
        </w:rPr>
        <w:t>2020 V.I.</w:t>
      </w:r>
      <w:r w:rsidRPr="00894667">
        <w:rPr>
          <w:rFonts w:ascii="Arial" w:hAnsi="Arial" w:cs="Arial"/>
          <w:color w:val="000000" w:themeColor="text1"/>
          <w:spacing w:val="-1"/>
        </w:rPr>
        <w:t xml:space="preserve"> </w:t>
      </w:r>
      <w:r w:rsidRPr="00894667">
        <w:rPr>
          <w:rFonts w:ascii="Arial" w:hAnsi="Arial" w:cs="Arial"/>
          <w:color w:val="000000" w:themeColor="text1"/>
        </w:rPr>
        <w:t xml:space="preserve">5, ¶14. </w:t>
      </w:r>
    </w:p>
    <w:p w14:paraId="58BC4275" w14:textId="77777777" w:rsidR="00894667" w:rsidRPr="00894667" w:rsidRDefault="00894667" w:rsidP="00894667">
      <w:pPr>
        <w:pStyle w:val="BodyText"/>
        <w:widowControl/>
        <w:spacing w:line="480" w:lineRule="auto"/>
        <w:jc w:val="both"/>
        <w:outlineLvl w:val="0"/>
        <w:rPr>
          <w:rFonts w:ascii="Arial" w:hAnsi="Arial" w:cs="Arial"/>
          <w:color w:val="000000" w:themeColor="text1"/>
        </w:rPr>
      </w:pPr>
      <w:r w:rsidRPr="00894667">
        <w:rPr>
          <w:rFonts w:ascii="Arial" w:hAnsi="Arial" w:cs="Arial"/>
          <w:color w:val="000000" w:themeColor="text1"/>
        </w:rPr>
        <w:t xml:space="preserve">          Moreover, the court “should not weigh the evidence, make credibility determinations, or draw ‘legitimate inferences’ from the facts when ruling upon summary judgment</w:t>
      </w:r>
      <w:r w:rsidRPr="00894667">
        <w:rPr>
          <w:rFonts w:ascii="Arial" w:hAnsi="Arial" w:cs="Arial"/>
          <w:color w:val="000000" w:themeColor="text1"/>
          <w:spacing w:val="-2"/>
        </w:rPr>
        <w:t xml:space="preserve"> </w:t>
      </w:r>
      <w:r w:rsidRPr="00894667">
        <w:rPr>
          <w:rFonts w:ascii="Arial" w:hAnsi="Arial" w:cs="Arial"/>
          <w:color w:val="000000" w:themeColor="text1"/>
        </w:rPr>
        <w:t>motions because these are the functions of the jury.”</w:t>
      </w:r>
      <w:r w:rsidRPr="00894667">
        <w:rPr>
          <w:rFonts w:ascii="Arial" w:hAnsi="Arial" w:cs="Arial"/>
          <w:color w:val="000000" w:themeColor="text1"/>
          <w:spacing w:val="-1"/>
        </w:rPr>
        <w:t xml:space="preserve"> </w:t>
      </w:r>
      <w:r w:rsidRPr="00894667">
        <w:rPr>
          <w:rFonts w:ascii="Arial" w:hAnsi="Arial" w:cs="Arial"/>
          <w:i/>
          <w:color w:val="000000" w:themeColor="text1"/>
        </w:rPr>
        <w:t>Todman</w:t>
      </w:r>
      <w:r w:rsidRPr="00894667">
        <w:rPr>
          <w:rFonts w:ascii="Arial" w:hAnsi="Arial" w:cs="Arial"/>
          <w:color w:val="000000" w:themeColor="text1"/>
        </w:rPr>
        <w:t>, 70 V.I. at 437</w:t>
      </w:r>
      <w:r w:rsidRPr="00894667">
        <w:rPr>
          <w:rFonts w:ascii="Arial" w:hAnsi="Arial" w:cs="Arial"/>
          <w:color w:val="000000" w:themeColor="text1"/>
          <w:spacing w:val="-10"/>
        </w:rPr>
        <w:t xml:space="preserve"> </w:t>
      </w:r>
      <w:r w:rsidRPr="00894667">
        <w:rPr>
          <w:rFonts w:ascii="Arial" w:hAnsi="Arial" w:cs="Arial"/>
          <w:color w:val="000000" w:themeColor="text1"/>
        </w:rPr>
        <w:t>(quoting</w:t>
      </w:r>
      <w:r w:rsidRPr="00894667">
        <w:rPr>
          <w:rFonts w:ascii="Arial" w:hAnsi="Arial" w:cs="Arial"/>
          <w:color w:val="000000" w:themeColor="text1"/>
          <w:spacing w:val="-2"/>
        </w:rPr>
        <w:t xml:space="preserve"> </w:t>
      </w:r>
      <w:r w:rsidRPr="00894667">
        <w:rPr>
          <w:rFonts w:ascii="Arial" w:hAnsi="Arial" w:cs="Arial"/>
          <w:i/>
          <w:color w:val="000000" w:themeColor="text1"/>
        </w:rPr>
        <w:t>Williams</w:t>
      </w:r>
      <w:r w:rsidRPr="00894667">
        <w:rPr>
          <w:rFonts w:ascii="Arial" w:hAnsi="Arial" w:cs="Arial"/>
          <w:color w:val="000000" w:themeColor="text1"/>
        </w:rPr>
        <w:t>,</w:t>
      </w:r>
      <w:r w:rsidRPr="00894667">
        <w:rPr>
          <w:rFonts w:ascii="Arial" w:hAnsi="Arial" w:cs="Arial"/>
          <w:color w:val="000000" w:themeColor="text1"/>
          <w:spacing w:val="-10"/>
        </w:rPr>
        <w:t xml:space="preserve"> </w:t>
      </w:r>
      <w:r w:rsidRPr="00894667">
        <w:rPr>
          <w:rFonts w:ascii="Arial" w:hAnsi="Arial" w:cs="Arial"/>
          <w:color w:val="000000" w:themeColor="text1"/>
        </w:rPr>
        <w:t>50</w:t>
      </w:r>
      <w:r w:rsidRPr="00894667">
        <w:rPr>
          <w:rFonts w:ascii="Arial" w:hAnsi="Arial" w:cs="Arial"/>
          <w:color w:val="000000" w:themeColor="text1"/>
          <w:spacing w:val="-10"/>
        </w:rPr>
        <w:t xml:space="preserve"> </w:t>
      </w:r>
      <w:r w:rsidRPr="00894667">
        <w:rPr>
          <w:rFonts w:ascii="Arial" w:hAnsi="Arial" w:cs="Arial"/>
          <w:color w:val="000000" w:themeColor="text1"/>
        </w:rPr>
        <w:t>V.I.</w:t>
      </w:r>
      <w:r w:rsidRPr="00894667">
        <w:rPr>
          <w:rFonts w:ascii="Arial" w:hAnsi="Arial" w:cs="Arial"/>
          <w:color w:val="000000" w:themeColor="text1"/>
          <w:spacing w:val="-7"/>
        </w:rPr>
        <w:t xml:space="preserve"> </w:t>
      </w:r>
      <w:r w:rsidRPr="00894667">
        <w:rPr>
          <w:rFonts w:ascii="Arial" w:hAnsi="Arial" w:cs="Arial"/>
          <w:color w:val="000000" w:themeColor="text1"/>
        </w:rPr>
        <w:t>at</w:t>
      </w:r>
      <w:r w:rsidRPr="00894667">
        <w:rPr>
          <w:rFonts w:ascii="Arial" w:hAnsi="Arial" w:cs="Arial"/>
          <w:color w:val="000000" w:themeColor="text1"/>
          <w:spacing w:val="-9"/>
        </w:rPr>
        <w:t xml:space="preserve"> </w:t>
      </w:r>
      <w:r w:rsidRPr="00894667">
        <w:rPr>
          <w:rFonts w:ascii="Arial" w:hAnsi="Arial" w:cs="Arial"/>
          <w:color w:val="000000" w:themeColor="text1"/>
        </w:rPr>
        <w:t>197);</w:t>
      </w:r>
      <w:r w:rsidRPr="00894667">
        <w:rPr>
          <w:rFonts w:ascii="Arial" w:hAnsi="Arial" w:cs="Arial"/>
          <w:color w:val="000000" w:themeColor="text1"/>
          <w:spacing w:val="-9"/>
        </w:rPr>
        <w:t xml:space="preserve"> </w:t>
      </w:r>
      <w:r w:rsidRPr="00894667">
        <w:rPr>
          <w:rFonts w:ascii="Arial" w:hAnsi="Arial" w:cs="Arial"/>
          <w:i/>
          <w:color w:val="000000" w:themeColor="text1"/>
        </w:rPr>
        <w:t>see</w:t>
      </w:r>
      <w:r w:rsidRPr="00894667">
        <w:rPr>
          <w:rFonts w:ascii="Arial" w:hAnsi="Arial" w:cs="Arial"/>
          <w:i/>
          <w:color w:val="000000" w:themeColor="text1"/>
          <w:spacing w:val="-11"/>
        </w:rPr>
        <w:t xml:space="preserve"> </w:t>
      </w:r>
      <w:r w:rsidRPr="00894667">
        <w:rPr>
          <w:rFonts w:ascii="Arial" w:hAnsi="Arial" w:cs="Arial"/>
          <w:i/>
          <w:color w:val="000000" w:themeColor="text1"/>
        </w:rPr>
        <w:t>Kennedy,</w:t>
      </w:r>
      <w:r w:rsidRPr="00894667">
        <w:rPr>
          <w:rFonts w:ascii="Arial" w:hAnsi="Arial" w:cs="Arial"/>
          <w:i/>
          <w:color w:val="000000" w:themeColor="text1"/>
          <w:spacing w:val="-10"/>
        </w:rPr>
        <w:t xml:space="preserve"> </w:t>
      </w:r>
      <w:r w:rsidRPr="00894667">
        <w:rPr>
          <w:rFonts w:ascii="Arial" w:hAnsi="Arial" w:cs="Arial"/>
          <w:color w:val="000000" w:themeColor="text1"/>
        </w:rPr>
        <w:t>2020</w:t>
      </w:r>
      <w:r w:rsidRPr="00894667">
        <w:rPr>
          <w:rFonts w:ascii="Arial" w:hAnsi="Arial" w:cs="Arial"/>
          <w:color w:val="000000" w:themeColor="text1"/>
          <w:spacing w:val="-10"/>
        </w:rPr>
        <w:t xml:space="preserve"> </w:t>
      </w:r>
      <w:r w:rsidRPr="00894667">
        <w:rPr>
          <w:rFonts w:ascii="Arial" w:hAnsi="Arial" w:cs="Arial"/>
          <w:color w:val="000000" w:themeColor="text1"/>
        </w:rPr>
        <w:t>V.I.</w:t>
      </w:r>
      <w:r w:rsidRPr="00894667">
        <w:rPr>
          <w:rFonts w:ascii="Arial" w:hAnsi="Arial" w:cs="Arial"/>
          <w:color w:val="000000" w:themeColor="text1"/>
          <w:spacing w:val="-2"/>
        </w:rPr>
        <w:t xml:space="preserve"> </w:t>
      </w:r>
      <w:r w:rsidRPr="00894667">
        <w:rPr>
          <w:rFonts w:ascii="Arial" w:hAnsi="Arial" w:cs="Arial"/>
          <w:color w:val="000000" w:themeColor="text1"/>
        </w:rPr>
        <w:t>5,</w:t>
      </w:r>
      <w:r w:rsidRPr="00894667">
        <w:rPr>
          <w:rFonts w:ascii="Arial" w:hAnsi="Arial" w:cs="Arial"/>
          <w:color w:val="000000" w:themeColor="text1"/>
          <w:spacing w:val="-10"/>
        </w:rPr>
        <w:t xml:space="preserve"> </w:t>
      </w:r>
      <w:r w:rsidRPr="00894667">
        <w:rPr>
          <w:rFonts w:ascii="Arial" w:hAnsi="Arial" w:cs="Arial"/>
          <w:color w:val="000000" w:themeColor="text1"/>
        </w:rPr>
        <w:t>¶14;</w:t>
      </w:r>
      <w:r w:rsidRPr="00894667">
        <w:rPr>
          <w:rFonts w:ascii="Arial" w:hAnsi="Arial" w:cs="Arial"/>
          <w:color w:val="000000" w:themeColor="text1"/>
          <w:spacing w:val="-7"/>
        </w:rPr>
        <w:t xml:space="preserve"> </w:t>
      </w:r>
      <w:r w:rsidRPr="00894667">
        <w:rPr>
          <w:rFonts w:ascii="Arial" w:hAnsi="Arial" w:cs="Arial"/>
          <w:i/>
          <w:color w:val="000000" w:themeColor="text1"/>
        </w:rPr>
        <w:t>see</w:t>
      </w:r>
      <w:r w:rsidRPr="00894667">
        <w:rPr>
          <w:rFonts w:ascii="Arial" w:hAnsi="Arial" w:cs="Arial"/>
          <w:i/>
          <w:color w:val="000000" w:themeColor="text1"/>
          <w:spacing w:val="-6"/>
        </w:rPr>
        <w:t xml:space="preserve"> </w:t>
      </w:r>
      <w:r w:rsidRPr="00894667">
        <w:rPr>
          <w:rFonts w:ascii="Arial" w:hAnsi="Arial" w:cs="Arial"/>
          <w:i/>
          <w:color w:val="000000" w:themeColor="text1"/>
        </w:rPr>
        <w:t>also,</w:t>
      </w:r>
      <w:r w:rsidRPr="00894667">
        <w:rPr>
          <w:rFonts w:ascii="Arial" w:hAnsi="Arial" w:cs="Arial"/>
          <w:i/>
          <w:color w:val="000000" w:themeColor="text1"/>
          <w:spacing w:val="-10"/>
        </w:rPr>
        <w:t xml:space="preserve"> </w:t>
      </w:r>
      <w:r w:rsidRPr="00894667">
        <w:rPr>
          <w:rFonts w:ascii="Arial" w:hAnsi="Arial" w:cs="Arial"/>
          <w:i/>
          <w:color w:val="000000" w:themeColor="text1"/>
        </w:rPr>
        <w:t>Rymer</w:t>
      </w:r>
      <w:r w:rsidRPr="00894667">
        <w:rPr>
          <w:rFonts w:ascii="Arial" w:hAnsi="Arial" w:cs="Arial"/>
          <w:color w:val="000000" w:themeColor="text1"/>
        </w:rPr>
        <w:t>,</w:t>
      </w:r>
      <w:r w:rsidRPr="00894667">
        <w:rPr>
          <w:rFonts w:ascii="Arial" w:hAnsi="Arial" w:cs="Arial"/>
          <w:color w:val="000000" w:themeColor="text1"/>
          <w:spacing w:val="-10"/>
        </w:rPr>
        <w:t xml:space="preserve"> </w:t>
      </w:r>
      <w:r w:rsidRPr="00894667">
        <w:rPr>
          <w:rFonts w:ascii="Arial" w:hAnsi="Arial" w:cs="Arial"/>
          <w:color w:val="000000" w:themeColor="text1"/>
        </w:rPr>
        <w:t>68</w:t>
      </w:r>
      <w:r w:rsidRPr="00894667">
        <w:rPr>
          <w:rFonts w:ascii="Arial" w:hAnsi="Arial" w:cs="Arial"/>
          <w:color w:val="000000" w:themeColor="text1"/>
          <w:spacing w:val="-7"/>
        </w:rPr>
        <w:t xml:space="preserve"> </w:t>
      </w:r>
      <w:r w:rsidRPr="00894667">
        <w:rPr>
          <w:rFonts w:ascii="Arial" w:hAnsi="Arial" w:cs="Arial"/>
          <w:color w:val="000000" w:themeColor="text1"/>
        </w:rPr>
        <w:t>V.I. at 577 (“When considering a</w:t>
      </w:r>
      <w:r w:rsidRPr="00894667">
        <w:rPr>
          <w:rFonts w:ascii="Arial" w:hAnsi="Arial" w:cs="Arial"/>
          <w:color w:val="000000" w:themeColor="text1"/>
          <w:spacing w:val="-3"/>
        </w:rPr>
        <w:t xml:space="preserve"> </w:t>
      </w:r>
      <w:r w:rsidRPr="00894667">
        <w:rPr>
          <w:rFonts w:ascii="Arial" w:hAnsi="Arial" w:cs="Arial"/>
          <w:color w:val="000000" w:themeColor="text1"/>
        </w:rPr>
        <w:t>summary</w:t>
      </w:r>
      <w:r w:rsidRPr="00894667">
        <w:rPr>
          <w:rFonts w:ascii="Arial" w:hAnsi="Arial" w:cs="Arial"/>
          <w:color w:val="000000" w:themeColor="text1"/>
          <w:spacing w:val="-2"/>
        </w:rPr>
        <w:t xml:space="preserve"> </w:t>
      </w:r>
      <w:r w:rsidRPr="00894667">
        <w:rPr>
          <w:rFonts w:ascii="Arial" w:hAnsi="Arial" w:cs="Arial"/>
          <w:color w:val="000000" w:themeColor="text1"/>
        </w:rPr>
        <w:t>judgment</w:t>
      </w:r>
      <w:r w:rsidRPr="00894667">
        <w:rPr>
          <w:rFonts w:ascii="Arial" w:hAnsi="Arial" w:cs="Arial"/>
          <w:color w:val="000000" w:themeColor="text1"/>
          <w:spacing w:val="-2"/>
        </w:rPr>
        <w:t xml:space="preserve"> </w:t>
      </w:r>
      <w:r w:rsidRPr="00894667">
        <w:rPr>
          <w:rFonts w:ascii="Arial" w:hAnsi="Arial" w:cs="Arial"/>
          <w:color w:val="000000" w:themeColor="text1"/>
        </w:rPr>
        <w:t>motion, a trial judge may not</w:t>
      </w:r>
      <w:r w:rsidRPr="00894667">
        <w:rPr>
          <w:rFonts w:ascii="Arial" w:hAnsi="Arial" w:cs="Arial"/>
          <w:color w:val="000000" w:themeColor="text1"/>
          <w:spacing w:val="-2"/>
        </w:rPr>
        <w:t xml:space="preserve"> </w:t>
      </w:r>
      <w:r w:rsidRPr="00894667">
        <w:rPr>
          <w:rFonts w:ascii="Arial" w:hAnsi="Arial" w:cs="Arial"/>
          <w:color w:val="000000" w:themeColor="text1"/>
        </w:rPr>
        <w:t>weigh</w:t>
      </w:r>
      <w:r w:rsidRPr="00894667">
        <w:rPr>
          <w:rFonts w:ascii="Arial" w:hAnsi="Arial" w:cs="Arial"/>
          <w:color w:val="000000" w:themeColor="text1"/>
          <w:spacing w:val="-2"/>
        </w:rPr>
        <w:t xml:space="preserve"> </w:t>
      </w:r>
      <w:r w:rsidRPr="00894667">
        <w:rPr>
          <w:rFonts w:ascii="Arial" w:hAnsi="Arial" w:cs="Arial"/>
          <w:color w:val="000000" w:themeColor="text1"/>
        </w:rPr>
        <w:t>the credibility</w:t>
      </w:r>
      <w:r w:rsidRPr="00894667">
        <w:rPr>
          <w:rFonts w:ascii="Arial" w:hAnsi="Arial" w:cs="Arial"/>
          <w:color w:val="000000" w:themeColor="text1"/>
          <w:spacing w:val="-13"/>
        </w:rPr>
        <w:t xml:space="preserve"> </w:t>
      </w:r>
      <w:r w:rsidRPr="00894667">
        <w:rPr>
          <w:rFonts w:ascii="Arial" w:hAnsi="Arial" w:cs="Arial"/>
          <w:color w:val="000000" w:themeColor="text1"/>
        </w:rPr>
        <w:t>of</w:t>
      </w:r>
      <w:r w:rsidRPr="00894667">
        <w:rPr>
          <w:rFonts w:ascii="Arial" w:hAnsi="Arial" w:cs="Arial"/>
          <w:color w:val="000000" w:themeColor="text1"/>
          <w:spacing w:val="-14"/>
        </w:rPr>
        <w:t xml:space="preserve"> </w:t>
      </w:r>
      <w:r w:rsidRPr="00894667">
        <w:rPr>
          <w:rFonts w:ascii="Arial" w:hAnsi="Arial" w:cs="Arial"/>
          <w:color w:val="000000" w:themeColor="text1"/>
        </w:rPr>
        <w:t>evidence</w:t>
      </w:r>
      <w:r w:rsidRPr="00894667">
        <w:rPr>
          <w:rFonts w:ascii="Arial" w:hAnsi="Arial" w:cs="Arial"/>
          <w:color w:val="000000" w:themeColor="text1"/>
          <w:spacing w:val="-14"/>
        </w:rPr>
        <w:t xml:space="preserve"> </w:t>
      </w:r>
      <w:r w:rsidRPr="00894667">
        <w:rPr>
          <w:rFonts w:ascii="Arial" w:hAnsi="Arial" w:cs="Arial"/>
          <w:color w:val="000000" w:themeColor="text1"/>
        </w:rPr>
        <w:t>or</w:t>
      </w:r>
      <w:r w:rsidRPr="00894667">
        <w:rPr>
          <w:rFonts w:ascii="Arial" w:hAnsi="Arial" w:cs="Arial"/>
          <w:color w:val="000000" w:themeColor="text1"/>
          <w:spacing w:val="-11"/>
        </w:rPr>
        <w:t xml:space="preserve"> </w:t>
      </w:r>
      <w:r w:rsidRPr="00894667">
        <w:rPr>
          <w:rFonts w:ascii="Arial" w:hAnsi="Arial" w:cs="Arial"/>
          <w:color w:val="000000" w:themeColor="text1"/>
        </w:rPr>
        <w:t>witnesses.”).</w:t>
      </w:r>
      <w:r w:rsidRPr="00894667">
        <w:rPr>
          <w:rFonts w:ascii="Arial" w:hAnsi="Arial" w:cs="Arial"/>
          <w:color w:val="000000" w:themeColor="text1"/>
          <w:spacing w:val="-10"/>
        </w:rPr>
        <w:t xml:space="preserve"> </w:t>
      </w:r>
      <w:r w:rsidRPr="00894667">
        <w:rPr>
          <w:rFonts w:ascii="Arial" w:hAnsi="Arial" w:cs="Arial"/>
          <w:color w:val="000000" w:themeColor="text1"/>
        </w:rPr>
        <w:t>In</w:t>
      </w:r>
      <w:r w:rsidRPr="00894667">
        <w:rPr>
          <w:rFonts w:ascii="Arial" w:hAnsi="Arial" w:cs="Arial"/>
          <w:color w:val="000000" w:themeColor="text1"/>
          <w:spacing w:val="-13"/>
        </w:rPr>
        <w:t xml:space="preserve"> </w:t>
      </w:r>
      <w:r w:rsidRPr="00894667">
        <w:rPr>
          <w:rFonts w:ascii="Arial" w:hAnsi="Arial" w:cs="Arial"/>
          <w:color w:val="000000" w:themeColor="text1"/>
        </w:rPr>
        <w:t>deciding</w:t>
      </w:r>
      <w:r w:rsidRPr="00894667">
        <w:rPr>
          <w:rFonts w:ascii="Arial" w:hAnsi="Arial" w:cs="Arial"/>
          <w:color w:val="000000" w:themeColor="text1"/>
          <w:spacing w:val="-13"/>
        </w:rPr>
        <w:t xml:space="preserve"> </w:t>
      </w:r>
      <w:r w:rsidRPr="00894667">
        <w:rPr>
          <w:rFonts w:ascii="Arial" w:hAnsi="Arial" w:cs="Arial"/>
          <w:color w:val="000000" w:themeColor="text1"/>
        </w:rPr>
        <w:t>a</w:t>
      </w:r>
      <w:r w:rsidRPr="00894667">
        <w:rPr>
          <w:rFonts w:ascii="Arial" w:hAnsi="Arial" w:cs="Arial"/>
          <w:color w:val="000000" w:themeColor="text1"/>
          <w:spacing w:val="-14"/>
        </w:rPr>
        <w:t xml:space="preserve"> </w:t>
      </w:r>
      <w:r w:rsidRPr="00894667">
        <w:rPr>
          <w:rFonts w:ascii="Arial" w:hAnsi="Arial" w:cs="Arial"/>
          <w:color w:val="000000" w:themeColor="text1"/>
        </w:rPr>
        <w:t>motion</w:t>
      </w:r>
      <w:r w:rsidRPr="00894667">
        <w:rPr>
          <w:rFonts w:ascii="Arial" w:hAnsi="Arial" w:cs="Arial"/>
          <w:color w:val="000000" w:themeColor="text1"/>
          <w:spacing w:val="-13"/>
        </w:rPr>
        <w:t xml:space="preserve"> </w:t>
      </w:r>
      <w:r w:rsidRPr="00894667">
        <w:rPr>
          <w:rFonts w:ascii="Arial" w:hAnsi="Arial" w:cs="Arial"/>
          <w:color w:val="000000" w:themeColor="text1"/>
        </w:rPr>
        <w:t>for</w:t>
      </w:r>
      <w:r w:rsidRPr="00894667">
        <w:rPr>
          <w:rFonts w:ascii="Arial" w:hAnsi="Arial" w:cs="Arial"/>
          <w:color w:val="000000" w:themeColor="text1"/>
          <w:spacing w:val="-14"/>
        </w:rPr>
        <w:t xml:space="preserve"> </w:t>
      </w:r>
      <w:r w:rsidRPr="00894667">
        <w:rPr>
          <w:rFonts w:ascii="Arial" w:hAnsi="Arial" w:cs="Arial"/>
          <w:color w:val="000000" w:themeColor="text1"/>
        </w:rPr>
        <w:t>summary</w:t>
      </w:r>
      <w:r w:rsidRPr="00894667">
        <w:rPr>
          <w:rFonts w:ascii="Arial" w:hAnsi="Arial" w:cs="Arial"/>
          <w:color w:val="000000" w:themeColor="text1"/>
          <w:spacing w:val="-13"/>
        </w:rPr>
        <w:t xml:space="preserve"> </w:t>
      </w:r>
      <w:r w:rsidRPr="00894667">
        <w:rPr>
          <w:rFonts w:ascii="Arial" w:hAnsi="Arial" w:cs="Arial"/>
          <w:color w:val="000000" w:themeColor="text1"/>
        </w:rPr>
        <w:t>judgment,</w:t>
      </w:r>
      <w:r w:rsidRPr="00894667">
        <w:rPr>
          <w:rFonts w:ascii="Arial" w:hAnsi="Arial" w:cs="Arial"/>
          <w:color w:val="000000" w:themeColor="text1"/>
          <w:spacing w:val="-13"/>
        </w:rPr>
        <w:t xml:space="preserve"> </w:t>
      </w:r>
      <w:r w:rsidRPr="00894667">
        <w:rPr>
          <w:rFonts w:ascii="Arial" w:hAnsi="Arial" w:cs="Arial"/>
          <w:color w:val="000000" w:themeColor="text1"/>
        </w:rPr>
        <w:t>the</w:t>
      </w:r>
      <w:r w:rsidRPr="00894667">
        <w:rPr>
          <w:rFonts w:ascii="Arial" w:hAnsi="Arial" w:cs="Arial"/>
          <w:color w:val="000000" w:themeColor="text1"/>
          <w:spacing w:val="-14"/>
        </w:rPr>
        <w:t xml:space="preserve"> </w:t>
      </w:r>
      <w:r w:rsidRPr="00894667">
        <w:rPr>
          <w:rFonts w:ascii="Arial" w:hAnsi="Arial" w:cs="Arial"/>
          <w:color w:val="000000" w:themeColor="text1"/>
        </w:rPr>
        <w:lastRenderedPageBreak/>
        <w:t>court’s role</w:t>
      </w:r>
      <w:r w:rsidRPr="00894667">
        <w:rPr>
          <w:rFonts w:ascii="Arial" w:hAnsi="Arial" w:cs="Arial"/>
          <w:color w:val="000000" w:themeColor="text1"/>
          <w:spacing w:val="-2"/>
        </w:rPr>
        <w:t xml:space="preserve"> </w:t>
      </w:r>
      <w:r w:rsidRPr="00894667">
        <w:rPr>
          <w:rFonts w:ascii="Arial" w:hAnsi="Arial" w:cs="Arial"/>
          <w:color w:val="000000" w:themeColor="text1"/>
        </w:rPr>
        <w:t>“is not to determine</w:t>
      </w:r>
      <w:r w:rsidRPr="00894667">
        <w:rPr>
          <w:rFonts w:ascii="Arial" w:hAnsi="Arial" w:cs="Arial"/>
          <w:color w:val="000000" w:themeColor="text1"/>
          <w:spacing w:val="-3"/>
        </w:rPr>
        <w:t xml:space="preserve"> </w:t>
      </w:r>
      <w:r w:rsidRPr="00894667">
        <w:rPr>
          <w:rFonts w:ascii="Arial" w:hAnsi="Arial" w:cs="Arial"/>
          <w:color w:val="000000" w:themeColor="text1"/>
        </w:rPr>
        <w:t>the</w:t>
      </w:r>
      <w:r w:rsidRPr="00894667">
        <w:rPr>
          <w:rFonts w:ascii="Arial" w:hAnsi="Arial" w:cs="Arial"/>
          <w:color w:val="000000" w:themeColor="text1"/>
          <w:spacing w:val="-1"/>
        </w:rPr>
        <w:t xml:space="preserve"> </w:t>
      </w:r>
      <w:r w:rsidRPr="00894667">
        <w:rPr>
          <w:rFonts w:ascii="Arial" w:hAnsi="Arial" w:cs="Arial"/>
          <w:color w:val="000000" w:themeColor="text1"/>
        </w:rPr>
        <w:t>truth,</w:t>
      </w:r>
      <w:r w:rsidRPr="00894667">
        <w:rPr>
          <w:rFonts w:ascii="Arial" w:hAnsi="Arial" w:cs="Arial"/>
          <w:color w:val="000000" w:themeColor="text1"/>
          <w:spacing w:val="-2"/>
        </w:rPr>
        <w:t xml:space="preserve"> </w:t>
      </w:r>
      <w:r w:rsidRPr="00894667">
        <w:rPr>
          <w:rFonts w:ascii="Arial" w:hAnsi="Arial" w:cs="Arial"/>
          <w:color w:val="000000" w:themeColor="text1"/>
        </w:rPr>
        <w:t>but rather</w:t>
      </w:r>
      <w:r w:rsidRPr="00894667">
        <w:rPr>
          <w:rFonts w:ascii="Arial" w:hAnsi="Arial" w:cs="Arial"/>
          <w:color w:val="000000" w:themeColor="text1"/>
          <w:spacing w:val="-1"/>
        </w:rPr>
        <w:t xml:space="preserve"> </w:t>
      </w:r>
      <w:r w:rsidRPr="00894667">
        <w:rPr>
          <w:rFonts w:ascii="Arial" w:hAnsi="Arial" w:cs="Arial"/>
          <w:color w:val="000000" w:themeColor="text1"/>
        </w:rPr>
        <w:t>to determine</w:t>
      </w:r>
      <w:r w:rsidRPr="00894667">
        <w:rPr>
          <w:rFonts w:ascii="Arial" w:hAnsi="Arial" w:cs="Arial"/>
          <w:color w:val="000000" w:themeColor="text1"/>
          <w:spacing w:val="-1"/>
        </w:rPr>
        <w:t xml:space="preserve"> </w:t>
      </w:r>
      <w:r w:rsidRPr="00894667">
        <w:rPr>
          <w:rFonts w:ascii="Arial" w:hAnsi="Arial" w:cs="Arial"/>
          <w:color w:val="000000" w:themeColor="text1"/>
        </w:rPr>
        <w:t>whether</w:t>
      </w:r>
      <w:r w:rsidRPr="00894667">
        <w:rPr>
          <w:rFonts w:ascii="Arial" w:hAnsi="Arial" w:cs="Arial"/>
          <w:color w:val="000000" w:themeColor="text1"/>
          <w:spacing w:val="-1"/>
        </w:rPr>
        <w:t xml:space="preserve"> </w:t>
      </w:r>
      <w:r w:rsidRPr="00894667">
        <w:rPr>
          <w:rFonts w:ascii="Arial" w:hAnsi="Arial" w:cs="Arial"/>
          <w:color w:val="000000" w:themeColor="text1"/>
        </w:rPr>
        <w:t>a</w:t>
      </w:r>
      <w:r w:rsidRPr="00894667">
        <w:rPr>
          <w:rFonts w:ascii="Arial" w:hAnsi="Arial" w:cs="Arial"/>
          <w:color w:val="000000" w:themeColor="text1"/>
          <w:spacing w:val="-1"/>
        </w:rPr>
        <w:t xml:space="preserve"> </w:t>
      </w:r>
      <w:r w:rsidRPr="00894667">
        <w:rPr>
          <w:rFonts w:ascii="Arial" w:hAnsi="Arial" w:cs="Arial"/>
          <w:color w:val="000000" w:themeColor="text1"/>
        </w:rPr>
        <w:t>factual dispute</w:t>
      </w:r>
      <w:r w:rsidRPr="00894667">
        <w:rPr>
          <w:rFonts w:ascii="Arial" w:hAnsi="Arial" w:cs="Arial"/>
          <w:color w:val="000000" w:themeColor="text1"/>
          <w:spacing w:val="-1"/>
        </w:rPr>
        <w:t xml:space="preserve"> </w:t>
      </w:r>
      <w:r w:rsidRPr="00894667">
        <w:rPr>
          <w:rFonts w:ascii="Arial" w:hAnsi="Arial" w:cs="Arial"/>
          <w:color w:val="000000" w:themeColor="text1"/>
        </w:rPr>
        <w:t>exists</w:t>
      </w:r>
      <w:r w:rsidRPr="00894667">
        <w:rPr>
          <w:rFonts w:ascii="Arial" w:hAnsi="Arial" w:cs="Arial"/>
          <w:color w:val="000000" w:themeColor="text1"/>
          <w:spacing w:val="-2"/>
        </w:rPr>
        <w:t xml:space="preserve"> </w:t>
      </w:r>
      <w:r w:rsidRPr="00894667">
        <w:rPr>
          <w:rFonts w:ascii="Arial" w:hAnsi="Arial" w:cs="Arial"/>
          <w:color w:val="000000" w:themeColor="text1"/>
        </w:rPr>
        <w:t>that warrants</w:t>
      </w:r>
      <w:r w:rsidRPr="00894667">
        <w:rPr>
          <w:rFonts w:ascii="Arial" w:hAnsi="Arial" w:cs="Arial"/>
          <w:color w:val="000000" w:themeColor="text1"/>
          <w:spacing w:val="14"/>
        </w:rPr>
        <w:t xml:space="preserve"> </w:t>
      </w:r>
      <w:r w:rsidRPr="00894667">
        <w:rPr>
          <w:rFonts w:ascii="Arial" w:hAnsi="Arial" w:cs="Arial"/>
          <w:color w:val="000000" w:themeColor="text1"/>
        </w:rPr>
        <w:t>trial</w:t>
      </w:r>
      <w:r w:rsidRPr="00894667">
        <w:rPr>
          <w:rFonts w:ascii="Arial" w:hAnsi="Arial" w:cs="Arial"/>
          <w:color w:val="000000" w:themeColor="text1"/>
          <w:spacing w:val="14"/>
        </w:rPr>
        <w:t xml:space="preserve"> </w:t>
      </w:r>
      <w:r w:rsidRPr="00894667">
        <w:rPr>
          <w:rFonts w:ascii="Arial" w:hAnsi="Arial" w:cs="Arial"/>
          <w:color w:val="000000" w:themeColor="text1"/>
        </w:rPr>
        <w:t>on</w:t>
      </w:r>
      <w:r w:rsidRPr="00894667">
        <w:rPr>
          <w:rFonts w:ascii="Arial" w:hAnsi="Arial" w:cs="Arial"/>
          <w:color w:val="000000" w:themeColor="text1"/>
          <w:spacing w:val="13"/>
        </w:rPr>
        <w:t xml:space="preserve"> </w:t>
      </w:r>
      <w:r w:rsidRPr="00894667">
        <w:rPr>
          <w:rFonts w:ascii="Arial" w:hAnsi="Arial" w:cs="Arial"/>
          <w:color w:val="000000" w:themeColor="text1"/>
        </w:rPr>
        <w:t>the</w:t>
      </w:r>
      <w:r w:rsidRPr="00894667">
        <w:rPr>
          <w:rFonts w:ascii="Arial" w:hAnsi="Arial" w:cs="Arial"/>
          <w:color w:val="000000" w:themeColor="text1"/>
          <w:spacing w:val="12"/>
        </w:rPr>
        <w:t xml:space="preserve"> </w:t>
      </w:r>
      <w:r w:rsidRPr="00894667">
        <w:rPr>
          <w:rFonts w:ascii="Arial" w:hAnsi="Arial" w:cs="Arial"/>
          <w:color w:val="000000" w:themeColor="text1"/>
        </w:rPr>
        <w:t>merits.”</w:t>
      </w:r>
      <w:r w:rsidRPr="00894667">
        <w:rPr>
          <w:rFonts w:ascii="Arial" w:hAnsi="Arial" w:cs="Arial"/>
          <w:color w:val="000000" w:themeColor="text1"/>
          <w:spacing w:val="-3"/>
        </w:rPr>
        <w:t xml:space="preserve"> </w:t>
      </w:r>
      <w:r w:rsidRPr="00894667">
        <w:rPr>
          <w:rFonts w:ascii="Arial" w:hAnsi="Arial" w:cs="Arial"/>
          <w:i/>
          <w:color w:val="000000" w:themeColor="text1"/>
        </w:rPr>
        <w:t>Todman</w:t>
      </w:r>
      <w:r w:rsidRPr="00894667">
        <w:rPr>
          <w:rFonts w:ascii="Arial" w:hAnsi="Arial" w:cs="Arial"/>
          <w:color w:val="000000" w:themeColor="text1"/>
        </w:rPr>
        <w:t>,</w:t>
      </w:r>
      <w:r w:rsidRPr="00894667">
        <w:rPr>
          <w:rFonts w:ascii="Arial" w:hAnsi="Arial" w:cs="Arial"/>
          <w:color w:val="000000" w:themeColor="text1"/>
          <w:spacing w:val="13"/>
        </w:rPr>
        <w:t xml:space="preserve"> </w:t>
      </w:r>
      <w:r w:rsidRPr="00894667">
        <w:rPr>
          <w:rFonts w:ascii="Arial" w:hAnsi="Arial" w:cs="Arial"/>
          <w:color w:val="000000" w:themeColor="text1"/>
        </w:rPr>
        <w:t>70</w:t>
      </w:r>
      <w:r w:rsidRPr="00894667">
        <w:rPr>
          <w:rFonts w:ascii="Arial" w:hAnsi="Arial" w:cs="Arial"/>
          <w:color w:val="000000" w:themeColor="text1"/>
          <w:spacing w:val="14"/>
        </w:rPr>
        <w:t xml:space="preserve"> </w:t>
      </w:r>
      <w:r w:rsidRPr="00894667">
        <w:rPr>
          <w:rFonts w:ascii="Arial" w:hAnsi="Arial" w:cs="Arial"/>
          <w:color w:val="000000" w:themeColor="text1"/>
        </w:rPr>
        <w:t>V.I.</w:t>
      </w:r>
      <w:r w:rsidRPr="00894667">
        <w:rPr>
          <w:rFonts w:ascii="Arial" w:hAnsi="Arial" w:cs="Arial"/>
          <w:color w:val="000000" w:themeColor="text1"/>
          <w:spacing w:val="16"/>
        </w:rPr>
        <w:t xml:space="preserve"> </w:t>
      </w:r>
      <w:r w:rsidRPr="00894667">
        <w:rPr>
          <w:rFonts w:ascii="Arial" w:hAnsi="Arial" w:cs="Arial"/>
          <w:color w:val="000000" w:themeColor="text1"/>
        </w:rPr>
        <w:t>at</w:t>
      </w:r>
      <w:r w:rsidRPr="00894667">
        <w:rPr>
          <w:rFonts w:ascii="Arial" w:hAnsi="Arial" w:cs="Arial"/>
          <w:color w:val="000000" w:themeColor="text1"/>
          <w:spacing w:val="16"/>
        </w:rPr>
        <w:t xml:space="preserve"> </w:t>
      </w:r>
      <w:r w:rsidRPr="00894667">
        <w:rPr>
          <w:rFonts w:ascii="Arial" w:hAnsi="Arial" w:cs="Arial"/>
          <w:color w:val="000000" w:themeColor="text1"/>
        </w:rPr>
        <w:t>437</w:t>
      </w:r>
      <w:r w:rsidRPr="00894667">
        <w:rPr>
          <w:rFonts w:ascii="Arial" w:hAnsi="Arial" w:cs="Arial"/>
          <w:color w:val="000000" w:themeColor="text1"/>
          <w:spacing w:val="13"/>
        </w:rPr>
        <w:t xml:space="preserve"> </w:t>
      </w:r>
      <w:r w:rsidRPr="00894667">
        <w:rPr>
          <w:rFonts w:ascii="Arial" w:hAnsi="Arial" w:cs="Arial"/>
          <w:color w:val="000000" w:themeColor="text1"/>
        </w:rPr>
        <w:t>(citations</w:t>
      </w:r>
      <w:r w:rsidRPr="00894667">
        <w:rPr>
          <w:rFonts w:ascii="Arial" w:hAnsi="Arial" w:cs="Arial"/>
          <w:color w:val="000000" w:themeColor="text1"/>
          <w:spacing w:val="14"/>
        </w:rPr>
        <w:t xml:space="preserve"> </w:t>
      </w:r>
      <w:r w:rsidRPr="00894667">
        <w:rPr>
          <w:rFonts w:ascii="Arial" w:hAnsi="Arial" w:cs="Arial"/>
          <w:color w:val="000000" w:themeColor="text1"/>
        </w:rPr>
        <w:t>omitted);</w:t>
      </w:r>
      <w:r w:rsidRPr="00894667">
        <w:rPr>
          <w:rFonts w:ascii="Arial" w:hAnsi="Arial" w:cs="Arial"/>
          <w:color w:val="000000" w:themeColor="text1"/>
          <w:spacing w:val="14"/>
        </w:rPr>
        <w:t xml:space="preserve"> </w:t>
      </w:r>
      <w:r w:rsidRPr="00894667">
        <w:rPr>
          <w:rFonts w:ascii="Arial" w:hAnsi="Arial" w:cs="Arial"/>
          <w:i/>
          <w:color w:val="000000" w:themeColor="text1"/>
        </w:rPr>
        <w:t>see</w:t>
      </w:r>
      <w:r w:rsidRPr="00894667">
        <w:rPr>
          <w:rFonts w:ascii="Arial" w:hAnsi="Arial" w:cs="Arial"/>
          <w:i/>
          <w:color w:val="000000" w:themeColor="text1"/>
          <w:spacing w:val="13"/>
        </w:rPr>
        <w:t xml:space="preserve"> </w:t>
      </w:r>
      <w:r w:rsidRPr="00894667">
        <w:rPr>
          <w:rFonts w:ascii="Arial" w:hAnsi="Arial" w:cs="Arial"/>
          <w:i/>
          <w:color w:val="000000" w:themeColor="text1"/>
        </w:rPr>
        <w:t>Kennedy,</w:t>
      </w:r>
      <w:r w:rsidRPr="00894667">
        <w:rPr>
          <w:rFonts w:ascii="Arial" w:hAnsi="Arial" w:cs="Arial"/>
          <w:i/>
          <w:color w:val="000000" w:themeColor="text1"/>
          <w:spacing w:val="13"/>
        </w:rPr>
        <w:t xml:space="preserve"> </w:t>
      </w:r>
      <w:r w:rsidRPr="00894667">
        <w:rPr>
          <w:rFonts w:ascii="Arial" w:hAnsi="Arial" w:cs="Arial"/>
          <w:color w:val="000000" w:themeColor="text1"/>
          <w:spacing w:val="-4"/>
        </w:rPr>
        <w:t xml:space="preserve">2020 </w:t>
      </w:r>
      <w:r w:rsidRPr="00894667">
        <w:rPr>
          <w:rFonts w:ascii="Arial" w:hAnsi="Arial" w:cs="Arial"/>
          <w:color w:val="000000" w:themeColor="text1"/>
        </w:rPr>
        <w:t>V.I.</w:t>
      </w:r>
      <w:r w:rsidRPr="00894667">
        <w:rPr>
          <w:rFonts w:ascii="Arial" w:hAnsi="Arial" w:cs="Arial"/>
          <w:color w:val="000000" w:themeColor="text1"/>
          <w:spacing w:val="-1"/>
        </w:rPr>
        <w:t xml:space="preserve"> </w:t>
      </w:r>
      <w:r w:rsidRPr="00894667">
        <w:rPr>
          <w:rFonts w:ascii="Arial" w:hAnsi="Arial" w:cs="Arial"/>
          <w:color w:val="000000" w:themeColor="text1"/>
        </w:rPr>
        <w:t>5, ¶14 (noting that the court “decide only whether there is a genuine issue for trial such that a reasonable jury could return a verdict for the non-moving party”).   Accordingly, “if a credibility</w:t>
      </w:r>
      <w:r w:rsidRPr="00894667">
        <w:rPr>
          <w:rFonts w:ascii="Arial" w:hAnsi="Arial" w:cs="Arial"/>
          <w:color w:val="000000" w:themeColor="text1"/>
          <w:spacing w:val="-7"/>
        </w:rPr>
        <w:t xml:space="preserve"> </w:t>
      </w:r>
      <w:r w:rsidRPr="00894667">
        <w:rPr>
          <w:rFonts w:ascii="Arial" w:hAnsi="Arial" w:cs="Arial"/>
          <w:color w:val="000000" w:themeColor="text1"/>
        </w:rPr>
        <w:t>determination</w:t>
      </w:r>
      <w:r w:rsidRPr="00894667">
        <w:rPr>
          <w:rFonts w:ascii="Arial" w:hAnsi="Arial" w:cs="Arial"/>
          <w:color w:val="000000" w:themeColor="text1"/>
          <w:spacing w:val="-5"/>
        </w:rPr>
        <w:t xml:space="preserve"> </w:t>
      </w:r>
      <w:r w:rsidRPr="00894667">
        <w:rPr>
          <w:rFonts w:ascii="Arial" w:hAnsi="Arial" w:cs="Arial"/>
          <w:color w:val="000000" w:themeColor="text1"/>
        </w:rPr>
        <w:t>is</w:t>
      </w:r>
      <w:r w:rsidRPr="00894667">
        <w:rPr>
          <w:rFonts w:ascii="Arial" w:hAnsi="Arial" w:cs="Arial"/>
          <w:color w:val="000000" w:themeColor="text1"/>
          <w:spacing w:val="-7"/>
        </w:rPr>
        <w:t xml:space="preserve"> </w:t>
      </w:r>
      <w:r w:rsidRPr="00894667">
        <w:rPr>
          <w:rFonts w:ascii="Arial" w:hAnsi="Arial" w:cs="Arial"/>
          <w:color w:val="000000" w:themeColor="text1"/>
        </w:rPr>
        <w:t>necessary</w:t>
      </w:r>
      <w:r w:rsidRPr="00894667">
        <w:rPr>
          <w:rFonts w:ascii="Arial" w:hAnsi="Arial" w:cs="Arial"/>
          <w:color w:val="000000" w:themeColor="text1"/>
          <w:spacing w:val="-7"/>
        </w:rPr>
        <w:t xml:space="preserve"> </w:t>
      </w:r>
      <w:r w:rsidRPr="00894667">
        <w:rPr>
          <w:rFonts w:ascii="Arial" w:hAnsi="Arial" w:cs="Arial"/>
          <w:color w:val="000000" w:themeColor="text1"/>
        </w:rPr>
        <w:t>as</w:t>
      </w:r>
      <w:r w:rsidRPr="00894667">
        <w:rPr>
          <w:rFonts w:ascii="Arial" w:hAnsi="Arial" w:cs="Arial"/>
          <w:color w:val="000000" w:themeColor="text1"/>
          <w:spacing w:val="-7"/>
        </w:rPr>
        <w:t xml:space="preserve"> </w:t>
      </w:r>
      <w:r w:rsidRPr="00894667">
        <w:rPr>
          <w:rFonts w:ascii="Arial" w:hAnsi="Arial" w:cs="Arial"/>
          <w:color w:val="000000" w:themeColor="text1"/>
        </w:rPr>
        <w:t>to</w:t>
      </w:r>
      <w:r w:rsidRPr="00894667">
        <w:rPr>
          <w:rFonts w:ascii="Arial" w:hAnsi="Arial" w:cs="Arial"/>
          <w:color w:val="000000" w:themeColor="text1"/>
          <w:spacing w:val="-7"/>
        </w:rPr>
        <w:t xml:space="preserve"> </w:t>
      </w:r>
      <w:r w:rsidRPr="00894667">
        <w:rPr>
          <w:rFonts w:ascii="Arial" w:hAnsi="Arial" w:cs="Arial"/>
          <w:color w:val="000000" w:themeColor="text1"/>
        </w:rPr>
        <w:t>the</w:t>
      </w:r>
      <w:r w:rsidRPr="00894667">
        <w:rPr>
          <w:rFonts w:ascii="Arial" w:hAnsi="Arial" w:cs="Arial"/>
          <w:color w:val="000000" w:themeColor="text1"/>
          <w:spacing w:val="-8"/>
        </w:rPr>
        <w:t xml:space="preserve"> </w:t>
      </w:r>
      <w:r w:rsidRPr="00894667">
        <w:rPr>
          <w:rFonts w:ascii="Arial" w:hAnsi="Arial" w:cs="Arial"/>
          <w:color w:val="000000" w:themeColor="text1"/>
        </w:rPr>
        <w:t>existence</w:t>
      </w:r>
      <w:r w:rsidRPr="00894667">
        <w:rPr>
          <w:rFonts w:ascii="Arial" w:hAnsi="Arial" w:cs="Arial"/>
          <w:color w:val="000000" w:themeColor="text1"/>
          <w:spacing w:val="-8"/>
        </w:rPr>
        <w:t xml:space="preserve"> </w:t>
      </w:r>
      <w:r w:rsidRPr="00894667">
        <w:rPr>
          <w:rFonts w:ascii="Arial" w:hAnsi="Arial" w:cs="Arial"/>
          <w:color w:val="000000" w:themeColor="text1"/>
        </w:rPr>
        <w:t>of</w:t>
      </w:r>
      <w:r w:rsidRPr="00894667">
        <w:rPr>
          <w:rFonts w:ascii="Arial" w:hAnsi="Arial" w:cs="Arial"/>
          <w:color w:val="000000" w:themeColor="text1"/>
          <w:spacing w:val="-6"/>
        </w:rPr>
        <w:t xml:space="preserve"> </w:t>
      </w:r>
      <w:r w:rsidRPr="00894667">
        <w:rPr>
          <w:rFonts w:ascii="Arial" w:hAnsi="Arial" w:cs="Arial"/>
          <w:color w:val="000000" w:themeColor="text1"/>
        </w:rPr>
        <w:t>a</w:t>
      </w:r>
      <w:r w:rsidRPr="00894667">
        <w:rPr>
          <w:rFonts w:ascii="Arial" w:hAnsi="Arial" w:cs="Arial"/>
          <w:color w:val="000000" w:themeColor="text1"/>
          <w:spacing w:val="-8"/>
        </w:rPr>
        <w:t xml:space="preserve"> </w:t>
      </w:r>
      <w:r w:rsidRPr="00894667">
        <w:rPr>
          <w:rFonts w:ascii="Arial" w:hAnsi="Arial" w:cs="Arial"/>
          <w:color w:val="000000" w:themeColor="text1"/>
        </w:rPr>
        <w:t>material</w:t>
      </w:r>
      <w:r w:rsidRPr="00894667">
        <w:rPr>
          <w:rFonts w:ascii="Arial" w:hAnsi="Arial" w:cs="Arial"/>
          <w:color w:val="000000" w:themeColor="text1"/>
          <w:spacing w:val="-7"/>
        </w:rPr>
        <w:t xml:space="preserve"> </w:t>
      </w:r>
      <w:r w:rsidRPr="00894667">
        <w:rPr>
          <w:rFonts w:ascii="Arial" w:hAnsi="Arial" w:cs="Arial"/>
          <w:color w:val="000000" w:themeColor="text1"/>
        </w:rPr>
        <w:t>fact,</w:t>
      </w:r>
      <w:r w:rsidRPr="00894667">
        <w:rPr>
          <w:rFonts w:ascii="Arial" w:hAnsi="Arial" w:cs="Arial"/>
          <w:color w:val="000000" w:themeColor="text1"/>
          <w:spacing w:val="-5"/>
        </w:rPr>
        <w:t xml:space="preserve"> </w:t>
      </w:r>
      <w:r w:rsidRPr="00894667">
        <w:rPr>
          <w:rFonts w:ascii="Arial" w:hAnsi="Arial" w:cs="Arial"/>
          <w:color w:val="000000" w:themeColor="text1"/>
        </w:rPr>
        <w:t>a</w:t>
      </w:r>
      <w:r w:rsidRPr="00894667">
        <w:rPr>
          <w:rFonts w:ascii="Arial" w:hAnsi="Arial" w:cs="Arial"/>
          <w:color w:val="000000" w:themeColor="text1"/>
          <w:spacing w:val="-6"/>
        </w:rPr>
        <w:t xml:space="preserve"> </w:t>
      </w:r>
      <w:r w:rsidRPr="00894667">
        <w:rPr>
          <w:rFonts w:ascii="Arial" w:hAnsi="Arial" w:cs="Arial"/>
          <w:color w:val="000000" w:themeColor="text1"/>
        </w:rPr>
        <w:t>grant</w:t>
      </w:r>
      <w:r w:rsidRPr="00894667">
        <w:rPr>
          <w:rFonts w:ascii="Arial" w:hAnsi="Arial" w:cs="Arial"/>
          <w:color w:val="000000" w:themeColor="text1"/>
          <w:spacing w:val="-7"/>
        </w:rPr>
        <w:t xml:space="preserve"> </w:t>
      </w:r>
      <w:r w:rsidRPr="00894667">
        <w:rPr>
          <w:rFonts w:ascii="Arial" w:hAnsi="Arial" w:cs="Arial"/>
          <w:color w:val="000000" w:themeColor="text1"/>
        </w:rPr>
        <w:t>of</w:t>
      </w:r>
      <w:r w:rsidRPr="00894667">
        <w:rPr>
          <w:rFonts w:ascii="Arial" w:hAnsi="Arial" w:cs="Arial"/>
          <w:color w:val="000000" w:themeColor="text1"/>
          <w:spacing w:val="-8"/>
        </w:rPr>
        <w:t xml:space="preserve"> </w:t>
      </w:r>
      <w:r w:rsidRPr="00894667">
        <w:rPr>
          <w:rFonts w:ascii="Arial" w:hAnsi="Arial" w:cs="Arial"/>
          <w:color w:val="000000" w:themeColor="text1"/>
        </w:rPr>
        <w:t xml:space="preserve">summary judgment would be improper.” </w:t>
      </w:r>
      <w:r w:rsidRPr="00894667">
        <w:rPr>
          <w:rFonts w:ascii="Arial" w:hAnsi="Arial" w:cs="Arial"/>
          <w:i/>
          <w:color w:val="000000" w:themeColor="text1"/>
        </w:rPr>
        <w:t>Rymer</w:t>
      </w:r>
      <w:r w:rsidRPr="00894667">
        <w:rPr>
          <w:rFonts w:ascii="Arial" w:hAnsi="Arial" w:cs="Arial"/>
          <w:color w:val="000000" w:themeColor="text1"/>
        </w:rPr>
        <w:t xml:space="preserve">, 68 V.I. at 577. </w:t>
      </w:r>
    </w:p>
    <w:p w14:paraId="494E6196" w14:textId="77777777" w:rsidR="00894667" w:rsidRPr="00894667" w:rsidRDefault="00894667" w:rsidP="00894667">
      <w:pPr>
        <w:pStyle w:val="BodyText"/>
        <w:widowControl/>
        <w:spacing w:line="480" w:lineRule="auto"/>
        <w:jc w:val="both"/>
        <w:outlineLvl w:val="0"/>
        <w:rPr>
          <w:rFonts w:ascii="Arial" w:hAnsi="Arial" w:cs="Arial"/>
          <w:color w:val="000000" w:themeColor="text1"/>
          <w:spacing w:val="-2"/>
        </w:rPr>
      </w:pPr>
      <w:r w:rsidRPr="00894667">
        <w:rPr>
          <w:rFonts w:ascii="Arial" w:hAnsi="Arial" w:cs="Arial"/>
          <w:color w:val="000000" w:themeColor="text1"/>
        </w:rPr>
        <w:t xml:space="preserve">          Because summary judgment is “[a] drastic remedy, a court should only grant</w:t>
      </w:r>
      <w:r w:rsidRPr="00894667">
        <w:rPr>
          <w:rFonts w:ascii="Arial" w:hAnsi="Arial" w:cs="Arial"/>
          <w:color w:val="000000" w:themeColor="text1"/>
          <w:spacing w:val="-2"/>
        </w:rPr>
        <w:t xml:space="preserve"> </w:t>
      </w:r>
      <w:r w:rsidRPr="00894667">
        <w:rPr>
          <w:rFonts w:ascii="Arial" w:hAnsi="Arial" w:cs="Arial"/>
          <w:color w:val="000000" w:themeColor="text1"/>
        </w:rPr>
        <w:t>summary</w:t>
      </w:r>
      <w:r w:rsidRPr="00894667">
        <w:rPr>
          <w:rFonts w:ascii="Arial" w:hAnsi="Arial" w:cs="Arial"/>
          <w:color w:val="000000" w:themeColor="text1"/>
          <w:spacing w:val="-2"/>
        </w:rPr>
        <w:t xml:space="preserve"> </w:t>
      </w:r>
      <w:r w:rsidRPr="00894667">
        <w:rPr>
          <w:rFonts w:ascii="Arial" w:hAnsi="Arial" w:cs="Arial"/>
          <w:color w:val="000000" w:themeColor="text1"/>
        </w:rPr>
        <w:t>judgment</w:t>
      </w:r>
      <w:r w:rsidRPr="00894667">
        <w:rPr>
          <w:rFonts w:ascii="Arial" w:hAnsi="Arial" w:cs="Arial"/>
          <w:color w:val="000000" w:themeColor="text1"/>
          <w:spacing w:val="-2"/>
        </w:rPr>
        <w:t xml:space="preserve"> </w:t>
      </w:r>
      <w:r w:rsidRPr="00894667">
        <w:rPr>
          <w:rFonts w:ascii="Arial" w:hAnsi="Arial" w:cs="Arial"/>
          <w:color w:val="000000" w:themeColor="text1"/>
        </w:rPr>
        <w:t>when the ‘pleadings, the discovery</w:t>
      </w:r>
      <w:r w:rsidRPr="00894667">
        <w:rPr>
          <w:rFonts w:ascii="Arial" w:hAnsi="Arial" w:cs="Arial"/>
          <w:color w:val="000000" w:themeColor="text1"/>
          <w:spacing w:val="9"/>
        </w:rPr>
        <w:t xml:space="preserve"> </w:t>
      </w:r>
      <w:r w:rsidRPr="00894667">
        <w:rPr>
          <w:rFonts w:ascii="Arial" w:hAnsi="Arial" w:cs="Arial"/>
          <w:color w:val="000000" w:themeColor="text1"/>
        </w:rPr>
        <w:t>and</w:t>
      </w:r>
      <w:r w:rsidRPr="00894667">
        <w:rPr>
          <w:rFonts w:ascii="Arial" w:hAnsi="Arial" w:cs="Arial"/>
          <w:color w:val="000000" w:themeColor="text1"/>
          <w:spacing w:val="7"/>
        </w:rPr>
        <w:t xml:space="preserve"> </w:t>
      </w:r>
      <w:r w:rsidRPr="00894667">
        <w:rPr>
          <w:rFonts w:ascii="Arial" w:hAnsi="Arial" w:cs="Arial"/>
          <w:color w:val="000000" w:themeColor="text1"/>
        </w:rPr>
        <w:t>disclosure</w:t>
      </w:r>
      <w:r w:rsidRPr="00894667">
        <w:rPr>
          <w:rFonts w:ascii="Arial" w:hAnsi="Arial" w:cs="Arial"/>
          <w:color w:val="000000" w:themeColor="text1"/>
          <w:spacing w:val="8"/>
        </w:rPr>
        <w:t xml:space="preserve"> </w:t>
      </w:r>
      <w:r w:rsidRPr="00894667">
        <w:rPr>
          <w:rFonts w:ascii="Arial" w:hAnsi="Arial" w:cs="Arial"/>
          <w:color w:val="000000" w:themeColor="text1"/>
        </w:rPr>
        <w:t>materials</w:t>
      </w:r>
      <w:r w:rsidRPr="00894667">
        <w:rPr>
          <w:rFonts w:ascii="Arial" w:hAnsi="Arial" w:cs="Arial"/>
          <w:color w:val="000000" w:themeColor="text1"/>
          <w:spacing w:val="6"/>
        </w:rPr>
        <w:t xml:space="preserve"> </w:t>
      </w:r>
      <w:r w:rsidRPr="00894667">
        <w:rPr>
          <w:rFonts w:ascii="Arial" w:hAnsi="Arial" w:cs="Arial"/>
          <w:color w:val="000000" w:themeColor="text1"/>
        </w:rPr>
        <w:t>on</w:t>
      </w:r>
      <w:r w:rsidRPr="00894667">
        <w:rPr>
          <w:rFonts w:ascii="Arial" w:hAnsi="Arial" w:cs="Arial"/>
          <w:color w:val="000000" w:themeColor="text1"/>
          <w:spacing w:val="10"/>
        </w:rPr>
        <w:t xml:space="preserve"> </w:t>
      </w:r>
      <w:r w:rsidRPr="00894667">
        <w:rPr>
          <w:rFonts w:ascii="Arial" w:hAnsi="Arial" w:cs="Arial"/>
          <w:color w:val="000000" w:themeColor="text1"/>
        </w:rPr>
        <w:t>file,</w:t>
      </w:r>
      <w:r w:rsidRPr="00894667">
        <w:rPr>
          <w:rFonts w:ascii="Arial" w:hAnsi="Arial" w:cs="Arial"/>
          <w:color w:val="000000" w:themeColor="text1"/>
          <w:spacing w:val="9"/>
        </w:rPr>
        <w:t xml:space="preserve"> </w:t>
      </w:r>
      <w:r w:rsidRPr="00894667">
        <w:rPr>
          <w:rFonts w:ascii="Arial" w:hAnsi="Arial" w:cs="Arial"/>
          <w:color w:val="000000" w:themeColor="text1"/>
        </w:rPr>
        <w:t>and</w:t>
      </w:r>
      <w:r w:rsidRPr="00894667">
        <w:rPr>
          <w:rFonts w:ascii="Arial" w:hAnsi="Arial" w:cs="Arial"/>
          <w:color w:val="000000" w:themeColor="text1"/>
          <w:spacing w:val="10"/>
        </w:rPr>
        <w:t xml:space="preserve"> </w:t>
      </w:r>
      <w:r w:rsidRPr="00894667">
        <w:rPr>
          <w:rFonts w:ascii="Arial" w:hAnsi="Arial" w:cs="Arial"/>
          <w:color w:val="000000" w:themeColor="text1"/>
        </w:rPr>
        <w:t>any</w:t>
      </w:r>
      <w:r w:rsidRPr="00894667">
        <w:rPr>
          <w:rFonts w:ascii="Arial" w:hAnsi="Arial" w:cs="Arial"/>
          <w:color w:val="000000" w:themeColor="text1"/>
          <w:spacing w:val="6"/>
        </w:rPr>
        <w:t xml:space="preserve"> </w:t>
      </w:r>
      <w:r w:rsidRPr="00894667">
        <w:rPr>
          <w:rFonts w:ascii="Arial" w:hAnsi="Arial" w:cs="Arial"/>
          <w:color w:val="000000" w:themeColor="text1"/>
        </w:rPr>
        <w:t>affidavits,</w:t>
      </w:r>
      <w:r w:rsidRPr="00894667">
        <w:rPr>
          <w:rFonts w:ascii="Arial" w:hAnsi="Arial" w:cs="Arial"/>
          <w:color w:val="000000" w:themeColor="text1"/>
          <w:spacing w:val="7"/>
        </w:rPr>
        <w:t xml:space="preserve"> </w:t>
      </w:r>
      <w:r w:rsidRPr="00894667">
        <w:rPr>
          <w:rFonts w:ascii="Arial" w:hAnsi="Arial" w:cs="Arial"/>
          <w:color w:val="000000" w:themeColor="text1"/>
        </w:rPr>
        <w:t>show</w:t>
      </w:r>
      <w:r w:rsidRPr="00894667">
        <w:rPr>
          <w:rFonts w:ascii="Arial" w:hAnsi="Arial" w:cs="Arial"/>
          <w:color w:val="000000" w:themeColor="text1"/>
          <w:spacing w:val="7"/>
        </w:rPr>
        <w:t xml:space="preserve"> </w:t>
      </w:r>
      <w:r w:rsidRPr="00894667">
        <w:rPr>
          <w:rFonts w:ascii="Arial" w:hAnsi="Arial" w:cs="Arial"/>
          <w:color w:val="000000" w:themeColor="text1"/>
        </w:rPr>
        <w:t>there</w:t>
      </w:r>
      <w:r w:rsidRPr="00894667">
        <w:rPr>
          <w:rFonts w:ascii="Arial" w:hAnsi="Arial" w:cs="Arial"/>
          <w:color w:val="000000" w:themeColor="text1"/>
          <w:spacing w:val="5"/>
        </w:rPr>
        <w:t xml:space="preserve"> </w:t>
      </w:r>
      <w:r w:rsidRPr="00894667">
        <w:rPr>
          <w:rFonts w:ascii="Arial" w:hAnsi="Arial" w:cs="Arial"/>
          <w:color w:val="000000" w:themeColor="text1"/>
        </w:rPr>
        <w:t>is</w:t>
      </w:r>
      <w:r w:rsidRPr="00894667">
        <w:rPr>
          <w:rFonts w:ascii="Arial" w:hAnsi="Arial" w:cs="Arial"/>
          <w:color w:val="000000" w:themeColor="text1"/>
          <w:spacing w:val="7"/>
        </w:rPr>
        <w:t xml:space="preserve"> </w:t>
      </w:r>
      <w:r w:rsidRPr="00894667">
        <w:rPr>
          <w:rFonts w:ascii="Arial" w:hAnsi="Arial" w:cs="Arial"/>
          <w:color w:val="000000" w:themeColor="text1"/>
        </w:rPr>
        <w:t>no</w:t>
      </w:r>
      <w:r w:rsidRPr="00894667">
        <w:rPr>
          <w:rFonts w:ascii="Arial" w:hAnsi="Arial" w:cs="Arial"/>
          <w:color w:val="000000" w:themeColor="text1"/>
          <w:spacing w:val="7"/>
        </w:rPr>
        <w:t xml:space="preserve"> </w:t>
      </w:r>
      <w:r w:rsidRPr="00894667">
        <w:rPr>
          <w:rFonts w:ascii="Arial" w:hAnsi="Arial" w:cs="Arial"/>
          <w:color w:val="000000" w:themeColor="text1"/>
        </w:rPr>
        <w:t>genuine</w:t>
      </w:r>
      <w:r w:rsidRPr="00894667">
        <w:rPr>
          <w:rFonts w:ascii="Arial" w:hAnsi="Arial" w:cs="Arial"/>
          <w:color w:val="000000" w:themeColor="text1"/>
          <w:spacing w:val="8"/>
        </w:rPr>
        <w:t xml:space="preserve"> </w:t>
      </w:r>
      <w:r w:rsidRPr="00894667">
        <w:rPr>
          <w:rFonts w:ascii="Arial" w:hAnsi="Arial" w:cs="Arial"/>
          <w:color w:val="000000" w:themeColor="text1"/>
          <w:spacing w:val="-2"/>
        </w:rPr>
        <w:t xml:space="preserve">issue </w:t>
      </w:r>
      <w:r w:rsidRPr="00894667">
        <w:rPr>
          <w:rFonts w:ascii="Arial" w:hAnsi="Arial" w:cs="Arial"/>
          <w:color w:val="000000" w:themeColor="text1"/>
        </w:rPr>
        <w:t>as to any material fact.’”</w:t>
      </w:r>
      <w:r w:rsidRPr="00894667">
        <w:rPr>
          <w:rFonts w:ascii="Arial" w:hAnsi="Arial" w:cs="Arial"/>
          <w:color w:val="000000" w:themeColor="text1"/>
          <w:spacing w:val="-3"/>
        </w:rPr>
        <w:t xml:space="preserve"> </w:t>
      </w:r>
      <w:r w:rsidRPr="00894667">
        <w:rPr>
          <w:rFonts w:ascii="Arial" w:hAnsi="Arial" w:cs="Arial"/>
          <w:i/>
          <w:color w:val="000000" w:themeColor="text1"/>
        </w:rPr>
        <w:t>Rymer,</w:t>
      </w:r>
      <w:r w:rsidRPr="00894667">
        <w:rPr>
          <w:rFonts w:ascii="Arial" w:hAnsi="Arial" w:cs="Arial"/>
          <w:i/>
          <w:color w:val="000000" w:themeColor="text1"/>
          <w:spacing w:val="-2"/>
        </w:rPr>
        <w:t xml:space="preserve"> </w:t>
      </w:r>
      <w:r w:rsidRPr="00894667">
        <w:rPr>
          <w:rFonts w:ascii="Arial" w:hAnsi="Arial" w:cs="Arial"/>
          <w:color w:val="000000" w:themeColor="text1"/>
        </w:rPr>
        <w:t>68 V.I. at 575-76 (quoting</w:t>
      </w:r>
      <w:r w:rsidRPr="00894667">
        <w:rPr>
          <w:rFonts w:ascii="Arial" w:hAnsi="Arial" w:cs="Arial"/>
          <w:color w:val="000000" w:themeColor="text1"/>
          <w:spacing w:val="-2"/>
        </w:rPr>
        <w:t xml:space="preserve"> </w:t>
      </w:r>
      <w:r w:rsidRPr="00894667">
        <w:rPr>
          <w:rFonts w:ascii="Arial" w:hAnsi="Arial" w:cs="Arial"/>
          <w:i/>
          <w:color w:val="000000" w:themeColor="text1"/>
        </w:rPr>
        <w:t>Williams,</w:t>
      </w:r>
      <w:r w:rsidRPr="00894667">
        <w:rPr>
          <w:rFonts w:ascii="Arial" w:hAnsi="Arial" w:cs="Arial"/>
          <w:i/>
          <w:color w:val="000000" w:themeColor="text1"/>
          <w:spacing w:val="-2"/>
        </w:rPr>
        <w:t xml:space="preserve"> </w:t>
      </w:r>
      <w:r w:rsidRPr="00894667">
        <w:rPr>
          <w:rFonts w:ascii="Arial" w:hAnsi="Arial" w:cs="Arial"/>
          <w:color w:val="000000" w:themeColor="text1"/>
        </w:rPr>
        <w:t>50 V.I. at 194). The Court is required</w:t>
      </w:r>
      <w:r w:rsidRPr="00894667">
        <w:rPr>
          <w:rFonts w:ascii="Arial" w:hAnsi="Arial" w:cs="Arial"/>
          <w:color w:val="000000" w:themeColor="text1"/>
          <w:spacing w:val="1"/>
        </w:rPr>
        <w:t xml:space="preserve"> </w:t>
      </w:r>
      <w:r w:rsidRPr="00894667">
        <w:rPr>
          <w:rFonts w:ascii="Arial" w:hAnsi="Arial" w:cs="Arial"/>
          <w:color w:val="000000" w:themeColor="text1"/>
        </w:rPr>
        <w:t>to</w:t>
      </w:r>
      <w:r w:rsidRPr="00894667">
        <w:rPr>
          <w:rFonts w:ascii="Arial" w:hAnsi="Arial" w:cs="Arial"/>
          <w:color w:val="000000" w:themeColor="text1"/>
          <w:spacing w:val="1"/>
        </w:rPr>
        <w:t xml:space="preserve"> </w:t>
      </w:r>
      <w:r w:rsidRPr="00894667">
        <w:rPr>
          <w:rFonts w:ascii="Arial" w:hAnsi="Arial" w:cs="Arial"/>
          <w:color w:val="000000" w:themeColor="text1"/>
        </w:rPr>
        <w:t>“state on the record</w:t>
      </w:r>
      <w:r w:rsidRPr="00894667">
        <w:rPr>
          <w:rFonts w:ascii="Arial" w:hAnsi="Arial" w:cs="Arial"/>
          <w:color w:val="000000" w:themeColor="text1"/>
          <w:spacing w:val="1"/>
        </w:rPr>
        <w:t xml:space="preserve"> </w:t>
      </w:r>
      <w:r w:rsidRPr="00894667">
        <w:rPr>
          <w:rFonts w:ascii="Arial" w:hAnsi="Arial" w:cs="Arial"/>
          <w:color w:val="000000" w:themeColor="text1"/>
        </w:rPr>
        <w:t>the</w:t>
      </w:r>
      <w:r w:rsidRPr="00894667">
        <w:rPr>
          <w:rFonts w:ascii="Arial" w:hAnsi="Arial" w:cs="Arial"/>
          <w:color w:val="000000" w:themeColor="text1"/>
          <w:spacing w:val="2"/>
        </w:rPr>
        <w:t xml:space="preserve"> </w:t>
      </w:r>
      <w:r w:rsidRPr="00894667">
        <w:rPr>
          <w:rFonts w:ascii="Arial" w:hAnsi="Arial" w:cs="Arial"/>
          <w:color w:val="000000" w:themeColor="text1"/>
        </w:rPr>
        <w:t>reasons for granting</w:t>
      </w:r>
      <w:r w:rsidRPr="00894667">
        <w:rPr>
          <w:rFonts w:ascii="Arial" w:hAnsi="Arial" w:cs="Arial"/>
          <w:color w:val="000000" w:themeColor="text1"/>
          <w:spacing w:val="1"/>
        </w:rPr>
        <w:t xml:space="preserve"> </w:t>
      </w:r>
      <w:r w:rsidRPr="00894667">
        <w:rPr>
          <w:rFonts w:ascii="Arial" w:hAnsi="Arial" w:cs="Arial"/>
          <w:color w:val="000000" w:themeColor="text1"/>
        </w:rPr>
        <w:t>or denying</w:t>
      </w:r>
      <w:r w:rsidRPr="00894667">
        <w:rPr>
          <w:rFonts w:ascii="Arial" w:hAnsi="Arial" w:cs="Arial"/>
          <w:color w:val="000000" w:themeColor="text1"/>
          <w:spacing w:val="1"/>
        </w:rPr>
        <w:t xml:space="preserve"> </w:t>
      </w:r>
      <w:r w:rsidRPr="00894667">
        <w:rPr>
          <w:rFonts w:ascii="Arial" w:hAnsi="Arial" w:cs="Arial"/>
          <w:color w:val="000000" w:themeColor="text1"/>
        </w:rPr>
        <w:t>the</w:t>
      </w:r>
      <w:r w:rsidRPr="00894667">
        <w:rPr>
          <w:rFonts w:ascii="Arial" w:hAnsi="Arial" w:cs="Arial"/>
          <w:color w:val="000000" w:themeColor="text1"/>
          <w:spacing w:val="-1"/>
        </w:rPr>
        <w:t xml:space="preserve"> </w:t>
      </w:r>
      <w:r w:rsidRPr="00894667">
        <w:rPr>
          <w:rFonts w:ascii="Arial" w:hAnsi="Arial" w:cs="Arial"/>
          <w:color w:val="000000" w:themeColor="text1"/>
        </w:rPr>
        <w:t>motion.”</w:t>
      </w:r>
      <w:r w:rsidRPr="00894667">
        <w:rPr>
          <w:rFonts w:ascii="Arial" w:hAnsi="Arial" w:cs="Arial"/>
          <w:color w:val="000000" w:themeColor="text1"/>
          <w:spacing w:val="61"/>
        </w:rPr>
        <w:t xml:space="preserve"> </w:t>
      </w:r>
      <w:r w:rsidRPr="00894667">
        <w:rPr>
          <w:rFonts w:ascii="Arial" w:hAnsi="Arial" w:cs="Arial"/>
          <w:color w:val="000000" w:themeColor="text1"/>
          <w:spacing w:val="-4"/>
        </w:rPr>
        <w:t xml:space="preserve">V.I. </w:t>
      </w:r>
      <w:r w:rsidRPr="00894667">
        <w:rPr>
          <w:rFonts w:ascii="Arial" w:hAnsi="Arial" w:cs="Arial"/>
          <w:color w:val="000000" w:themeColor="text1"/>
        </w:rPr>
        <w:t>R.</w:t>
      </w:r>
      <w:r w:rsidRPr="00894667">
        <w:rPr>
          <w:rFonts w:ascii="Arial" w:hAnsi="Arial" w:cs="Arial"/>
          <w:color w:val="000000" w:themeColor="text1"/>
          <w:spacing w:val="-2"/>
        </w:rPr>
        <w:t xml:space="preserve"> </w:t>
      </w:r>
      <w:r w:rsidRPr="00894667">
        <w:rPr>
          <w:rFonts w:ascii="Arial" w:hAnsi="Arial" w:cs="Arial"/>
          <w:color w:val="000000" w:themeColor="text1"/>
        </w:rPr>
        <w:t>CIV.</w:t>
      </w:r>
      <w:r w:rsidRPr="00894667">
        <w:rPr>
          <w:rFonts w:ascii="Arial" w:hAnsi="Arial" w:cs="Arial"/>
          <w:color w:val="000000" w:themeColor="text1"/>
          <w:spacing w:val="-2"/>
        </w:rPr>
        <w:t xml:space="preserve"> </w:t>
      </w:r>
      <w:r w:rsidRPr="00894667">
        <w:rPr>
          <w:rFonts w:ascii="Arial" w:hAnsi="Arial" w:cs="Arial"/>
          <w:color w:val="000000" w:themeColor="text1"/>
        </w:rPr>
        <w:t>P.</w:t>
      </w:r>
      <w:r w:rsidRPr="00894667">
        <w:rPr>
          <w:rFonts w:ascii="Arial" w:hAnsi="Arial" w:cs="Arial"/>
          <w:color w:val="000000" w:themeColor="text1"/>
          <w:spacing w:val="-2"/>
        </w:rPr>
        <w:t xml:space="preserve"> 56(a).</w:t>
      </w:r>
    </w:p>
    <w:p w14:paraId="5F02A496" w14:textId="77777777" w:rsidR="00894667" w:rsidRPr="00894667" w:rsidRDefault="00894667" w:rsidP="00894667">
      <w:pPr>
        <w:spacing w:line="480" w:lineRule="auto"/>
        <w:ind w:left="360"/>
        <w:jc w:val="both"/>
        <w:outlineLvl w:val="0"/>
        <w:rPr>
          <w:rFonts w:ascii="Arial" w:hAnsi="Arial" w:cs="Arial"/>
          <w:color w:val="000000" w:themeColor="text1"/>
          <w:spacing w:val="-2"/>
          <w:sz w:val="24"/>
        </w:rPr>
      </w:pPr>
      <w:r w:rsidRPr="00894667">
        <w:rPr>
          <w:rFonts w:ascii="Arial" w:hAnsi="Arial" w:cs="Arial"/>
          <w:color w:val="000000" w:themeColor="text1"/>
          <w:spacing w:val="-2"/>
          <w:sz w:val="24"/>
        </w:rPr>
        <w:tab/>
        <w:t>Here, there are no facts in dispute.</w:t>
      </w:r>
    </w:p>
    <w:p w14:paraId="0370FA51" w14:textId="77777777" w:rsidR="00894667" w:rsidRPr="00894667" w:rsidRDefault="00894667" w:rsidP="00894667">
      <w:pPr>
        <w:pStyle w:val="ListParagraph"/>
        <w:numPr>
          <w:ilvl w:val="0"/>
          <w:numId w:val="14"/>
        </w:numPr>
        <w:spacing w:line="480" w:lineRule="auto"/>
        <w:jc w:val="both"/>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Argument</w:t>
      </w:r>
    </w:p>
    <w:p w14:paraId="203FB784" w14:textId="55E806B6"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Hamed has shown that there was a payment by the Partnership. That the payment was for charges by Nejeh</w:t>
      </w:r>
      <w:r w:rsidR="00DE331C">
        <w:rPr>
          <w:rFonts w:ascii="Arial" w:hAnsi="Arial" w:cs="Arial"/>
          <w:color w:val="000000" w:themeColor="text1"/>
          <w:sz w:val="24"/>
          <w:szCs w:val="24"/>
        </w:rPr>
        <w:t xml:space="preserve"> as shown on the face of the exhibit</w:t>
      </w:r>
      <w:r w:rsidRPr="00894667">
        <w:rPr>
          <w:rFonts w:ascii="Arial" w:hAnsi="Arial" w:cs="Arial"/>
          <w:color w:val="000000" w:themeColor="text1"/>
          <w:sz w:val="24"/>
          <w:szCs w:val="24"/>
        </w:rPr>
        <w:t>, and that there is insufficient documentation to demonstrate that this was a valid payment of an individual’s charges by a business</w:t>
      </w:r>
      <w:r w:rsidR="00DE331C">
        <w:rPr>
          <w:rFonts w:ascii="Arial" w:hAnsi="Arial" w:cs="Arial"/>
          <w:color w:val="000000" w:themeColor="text1"/>
          <w:sz w:val="24"/>
          <w:szCs w:val="24"/>
        </w:rPr>
        <w:t>—</w:t>
      </w:r>
      <w:r w:rsidRPr="00894667">
        <w:rPr>
          <w:rFonts w:ascii="Arial" w:hAnsi="Arial" w:cs="Arial"/>
          <w:color w:val="000000" w:themeColor="text1"/>
          <w:sz w:val="24"/>
          <w:szCs w:val="24"/>
        </w:rPr>
        <w:t>in the absence of detail</w:t>
      </w:r>
      <w:r w:rsidR="00DE331C">
        <w:rPr>
          <w:rFonts w:ascii="Arial" w:hAnsi="Arial" w:cs="Arial"/>
          <w:color w:val="000000" w:themeColor="text1"/>
          <w:sz w:val="24"/>
          <w:szCs w:val="24"/>
        </w:rPr>
        <w:t>—as shown by the expert report</w:t>
      </w:r>
      <w:r w:rsidRPr="00894667">
        <w:rPr>
          <w:rFonts w:ascii="Arial" w:hAnsi="Arial" w:cs="Arial"/>
          <w:color w:val="000000" w:themeColor="text1"/>
          <w:sz w:val="24"/>
          <w:szCs w:val="24"/>
        </w:rPr>
        <w:t>.</w:t>
      </w:r>
    </w:p>
    <w:p w14:paraId="476FFE5F" w14:textId="3D8E217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 xml:space="preserve">It is obvious that if the detail exits, Yusuf can easily defeat this motion by </w:t>
      </w:r>
      <w:r w:rsidR="00DE331C">
        <w:rPr>
          <w:rFonts w:ascii="Arial" w:hAnsi="Arial" w:cs="Arial"/>
          <w:color w:val="000000" w:themeColor="text1"/>
          <w:sz w:val="24"/>
          <w:szCs w:val="24"/>
        </w:rPr>
        <w:t xml:space="preserve">(a) </w:t>
      </w:r>
      <w:r w:rsidRPr="00894667">
        <w:rPr>
          <w:rFonts w:ascii="Arial" w:hAnsi="Arial" w:cs="Arial"/>
          <w:color w:val="000000" w:themeColor="text1"/>
          <w:sz w:val="24"/>
          <w:szCs w:val="24"/>
        </w:rPr>
        <w:t>submitting it as an exhibit to the opposition—the credit card statement showing the detail, along with a declaration that the itemized charges were not personal to Nejeh—i.e., were for a valid Partnership purpose</w:t>
      </w:r>
      <w:r w:rsidR="00DE331C">
        <w:rPr>
          <w:rFonts w:ascii="Arial" w:hAnsi="Arial" w:cs="Arial"/>
          <w:color w:val="000000" w:themeColor="text1"/>
          <w:sz w:val="24"/>
          <w:szCs w:val="24"/>
        </w:rPr>
        <w:t xml:space="preserve">; or (b) submitting his own contrary expert report.  </w:t>
      </w:r>
      <w:r w:rsidRPr="00894667">
        <w:rPr>
          <w:rFonts w:ascii="Arial" w:hAnsi="Arial" w:cs="Arial"/>
          <w:color w:val="000000" w:themeColor="text1"/>
          <w:sz w:val="24"/>
          <w:szCs w:val="24"/>
        </w:rPr>
        <w:t>As stated above, Yusuf’s burden under the applicable law is clear:</w:t>
      </w:r>
    </w:p>
    <w:p w14:paraId="2E7E5DED" w14:textId="77777777" w:rsidR="00894667" w:rsidRPr="00DE331C" w:rsidRDefault="00894667" w:rsidP="00894667">
      <w:pPr>
        <w:pStyle w:val="BodyText"/>
        <w:widowControl/>
        <w:ind w:left="720" w:right="720"/>
        <w:jc w:val="both"/>
        <w:outlineLvl w:val="0"/>
        <w:rPr>
          <w:rFonts w:ascii="Arial" w:hAnsi="Arial" w:cs="Arial"/>
          <w:color w:val="000000" w:themeColor="text1"/>
        </w:rPr>
      </w:pPr>
      <w:r w:rsidRPr="00DE331C">
        <w:rPr>
          <w:rFonts w:ascii="Arial" w:hAnsi="Arial" w:cs="Arial"/>
          <w:color w:val="000000" w:themeColor="text1"/>
        </w:rPr>
        <w:lastRenderedPageBreak/>
        <w:t xml:space="preserve">Once the moving party meets this burden, “the non-moving party then has the burden of set[ting] out specific facts showing a genuine issue for trial.” </w:t>
      </w:r>
      <w:r w:rsidRPr="00DE331C">
        <w:rPr>
          <w:rFonts w:ascii="Arial" w:hAnsi="Arial" w:cs="Arial"/>
          <w:i/>
          <w:color w:val="000000" w:themeColor="text1"/>
        </w:rPr>
        <w:t xml:space="preserve">Id. </w:t>
      </w:r>
      <w:r w:rsidRPr="00DE331C">
        <w:rPr>
          <w:rFonts w:ascii="Arial" w:hAnsi="Arial" w:cs="Arial"/>
          <w:color w:val="000000" w:themeColor="text1"/>
        </w:rPr>
        <w:t>(internal quotation marks and citation omitted). The non-moving party “may not rest upon mere allegations,</w:t>
      </w:r>
      <w:r w:rsidRPr="00DE331C">
        <w:rPr>
          <w:rFonts w:ascii="Arial" w:hAnsi="Arial" w:cs="Arial"/>
          <w:color w:val="000000" w:themeColor="text1"/>
          <w:spacing w:val="10"/>
        </w:rPr>
        <w:t xml:space="preserve"> </w:t>
      </w:r>
      <w:r w:rsidRPr="00DE331C">
        <w:rPr>
          <w:rFonts w:ascii="Arial" w:hAnsi="Arial" w:cs="Arial"/>
          <w:color w:val="000000" w:themeColor="text1"/>
        </w:rPr>
        <w:t>[but]</w:t>
      </w:r>
      <w:r w:rsidRPr="00DE331C">
        <w:rPr>
          <w:rFonts w:ascii="Arial" w:hAnsi="Arial" w:cs="Arial"/>
          <w:color w:val="000000" w:themeColor="text1"/>
          <w:spacing w:val="10"/>
        </w:rPr>
        <w:t xml:space="preserve"> </w:t>
      </w:r>
      <w:r w:rsidRPr="00DE331C">
        <w:rPr>
          <w:rFonts w:ascii="Arial" w:hAnsi="Arial" w:cs="Arial"/>
          <w:color w:val="000000" w:themeColor="text1"/>
        </w:rPr>
        <w:t>must</w:t>
      </w:r>
      <w:r w:rsidRPr="00DE331C">
        <w:rPr>
          <w:rFonts w:ascii="Arial" w:hAnsi="Arial" w:cs="Arial"/>
          <w:color w:val="000000" w:themeColor="text1"/>
          <w:spacing w:val="11"/>
        </w:rPr>
        <w:t xml:space="preserve"> </w:t>
      </w:r>
      <w:r w:rsidRPr="00DE331C">
        <w:rPr>
          <w:rFonts w:ascii="Arial" w:hAnsi="Arial" w:cs="Arial"/>
          <w:color w:val="000000" w:themeColor="text1"/>
        </w:rPr>
        <w:t>present</w:t>
      </w:r>
      <w:r w:rsidRPr="00DE331C">
        <w:rPr>
          <w:rFonts w:ascii="Arial" w:hAnsi="Arial" w:cs="Arial"/>
          <w:color w:val="000000" w:themeColor="text1"/>
          <w:spacing w:val="11"/>
        </w:rPr>
        <w:t xml:space="preserve"> </w:t>
      </w:r>
      <w:r w:rsidRPr="00DE331C">
        <w:rPr>
          <w:rFonts w:ascii="Arial" w:hAnsi="Arial" w:cs="Arial"/>
          <w:color w:val="000000" w:themeColor="text1"/>
        </w:rPr>
        <w:t>actual</w:t>
      </w:r>
      <w:r w:rsidRPr="00DE331C">
        <w:rPr>
          <w:rFonts w:ascii="Arial" w:hAnsi="Arial" w:cs="Arial"/>
          <w:color w:val="000000" w:themeColor="text1"/>
          <w:spacing w:val="11"/>
        </w:rPr>
        <w:t xml:space="preserve"> </w:t>
      </w:r>
      <w:r w:rsidRPr="00DE331C">
        <w:rPr>
          <w:rFonts w:ascii="Arial" w:hAnsi="Arial" w:cs="Arial"/>
          <w:color w:val="000000" w:themeColor="text1"/>
        </w:rPr>
        <w:t>evidence</w:t>
      </w:r>
      <w:r w:rsidRPr="00DE331C">
        <w:rPr>
          <w:rFonts w:ascii="Arial" w:hAnsi="Arial" w:cs="Arial"/>
          <w:color w:val="000000" w:themeColor="text1"/>
          <w:spacing w:val="9"/>
        </w:rPr>
        <w:t xml:space="preserve"> </w:t>
      </w:r>
      <w:r w:rsidRPr="00DE331C">
        <w:rPr>
          <w:rFonts w:ascii="Arial" w:hAnsi="Arial" w:cs="Arial"/>
          <w:color w:val="000000" w:themeColor="text1"/>
        </w:rPr>
        <w:t>showing</w:t>
      </w:r>
      <w:r w:rsidRPr="00DE331C">
        <w:rPr>
          <w:rFonts w:ascii="Arial" w:hAnsi="Arial" w:cs="Arial"/>
          <w:color w:val="000000" w:themeColor="text1"/>
          <w:spacing w:val="11"/>
        </w:rPr>
        <w:t xml:space="preserve"> </w:t>
      </w:r>
      <w:r w:rsidRPr="00DE331C">
        <w:rPr>
          <w:rFonts w:ascii="Arial" w:hAnsi="Arial" w:cs="Arial"/>
          <w:color w:val="000000" w:themeColor="text1"/>
        </w:rPr>
        <w:t>a</w:t>
      </w:r>
      <w:r w:rsidRPr="00DE331C">
        <w:rPr>
          <w:rFonts w:ascii="Arial" w:hAnsi="Arial" w:cs="Arial"/>
          <w:color w:val="000000" w:themeColor="text1"/>
          <w:spacing w:val="10"/>
        </w:rPr>
        <w:t xml:space="preserve"> </w:t>
      </w:r>
      <w:r w:rsidRPr="00DE331C">
        <w:rPr>
          <w:rFonts w:ascii="Arial" w:hAnsi="Arial" w:cs="Arial"/>
          <w:color w:val="000000" w:themeColor="text1"/>
        </w:rPr>
        <w:t>genuine</w:t>
      </w:r>
      <w:r w:rsidRPr="00DE331C">
        <w:rPr>
          <w:rFonts w:ascii="Arial" w:hAnsi="Arial" w:cs="Arial"/>
          <w:color w:val="000000" w:themeColor="text1"/>
          <w:spacing w:val="10"/>
        </w:rPr>
        <w:t xml:space="preserve"> </w:t>
      </w:r>
      <w:r w:rsidRPr="00DE331C">
        <w:rPr>
          <w:rFonts w:ascii="Arial" w:hAnsi="Arial" w:cs="Arial"/>
          <w:color w:val="000000" w:themeColor="text1"/>
        </w:rPr>
        <w:t>issue</w:t>
      </w:r>
      <w:r w:rsidRPr="00DE331C">
        <w:rPr>
          <w:rFonts w:ascii="Arial" w:hAnsi="Arial" w:cs="Arial"/>
          <w:color w:val="000000" w:themeColor="text1"/>
          <w:spacing w:val="10"/>
        </w:rPr>
        <w:t xml:space="preserve"> </w:t>
      </w:r>
      <w:r w:rsidRPr="00DE331C">
        <w:rPr>
          <w:rFonts w:ascii="Arial" w:hAnsi="Arial" w:cs="Arial"/>
          <w:color w:val="000000" w:themeColor="text1"/>
        </w:rPr>
        <w:t>for</w:t>
      </w:r>
      <w:r w:rsidRPr="00DE331C">
        <w:rPr>
          <w:rFonts w:ascii="Arial" w:hAnsi="Arial" w:cs="Arial"/>
          <w:color w:val="000000" w:themeColor="text1"/>
          <w:spacing w:val="10"/>
        </w:rPr>
        <w:t xml:space="preserve"> </w:t>
      </w:r>
      <w:r w:rsidRPr="00DE331C">
        <w:rPr>
          <w:rFonts w:ascii="Arial" w:hAnsi="Arial" w:cs="Arial"/>
          <w:color w:val="000000" w:themeColor="text1"/>
        </w:rPr>
        <w:t>trial.”</w:t>
      </w:r>
      <w:r w:rsidRPr="00DE331C">
        <w:rPr>
          <w:rFonts w:ascii="Arial" w:hAnsi="Arial" w:cs="Arial"/>
          <w:color w:val="000000" w:themeColor="text1"/>
          <w:spacing w:val="10"/>
        </w:rPr>
        <w:t xml:space="preserve"> </w:t>
      </w:r>
      <w:r w:rsidRPr="00DE331C">
        <w:rPr>
          <w:rFonts w:ascii="Arial" w:hAnsi="Arial" w:cs="Arial"/>
          <w:i/>
          <w:color w:val="000000" w:themeColor="text1"/>
        </w:rPr>
        <w:t>Rymer,</w:t>
      </w:r>
      <w:r w:rsidRPr="00DE331C">
        <w:rPr>
          <w:rFonts w:ascii="Arial" w:hAnsi="Arial" w:cs="Arial"/>
          <w:i/>
          <w:color w:val="000000" w:themeColor="text1"/>
          <w:spacing w:val="10"/>
        </w:rPr>
        <w:t xml:space="preserve"> </w:t>
      </w:r>
      <w:r w:rsidRPr="00DE331C">
        <w:rPr>
          <w:rFonts w:ascii="Arial" w:hAnsi="Arial" w:cs="Arial"/>
          <w:color w:val="000000" w:themeColor="text1"/>
          <w:spacing w:val="-5"/>
        </w:rPr>
        <w:t xml:space="preserve">68 </w:t>
      </w:r>
      <w:r w:rsidRPr="00DE331C">
        <w:rPr>
          <w:rFonts w:ascii="Arial" w:hAnsi="Arial" w:cs="Arial"/>
          <w:color w:val="000000" w:themeColor="text1"/>
        </w:rPr>
        <w:t xml:space="preserve">V.I. at 576 (quoting </w:t>
      </w:r>
      <w:r w:rsidRPr="00DE331C">
        <w:rPr>
          <w:rFonts w:ascii="Arial" w:hAnsi="Arial" w:cs="Arial"/>
          <w:i/>
          <w:color w:val="000000" w:themeColor="text1"/>
        </w:rPr>
        <w:t>Williams v. United Corp.</w:t>
      </w:r>
      <w:r w:rsidRPr="00DE331C">
        <w:rPr>
          <w:rFonts w:ascii="Arial" w:hAnsi="Arial" w:cs="Arial"/>
          <w:color w:val="000000" w:themeColor="text1"/>
        </w:rPr>
        <w:t>, 50 V.I. 191, 194 (V.I. 2008)) (Emphasis added.) “Such evidence may</w:t>
      </w:r>
      <w:r w:rsidRPr="00DE331C">
        <w:rPr>
          <w:rFonts w:ascii="Arial" w:hAnsi="Arial" w:cs="Arial"/>
          <w:color w:val="000000" w:themeColor="text1"/>
          <w:spacing w:val="-10"/>
        </w:rPr>
        <w:t xml:space="preserve"> </w:t>
      </w:r>
      <w:r w:rsidRPr="00DE331C">
        <w:rPr>
          <w:rFonts w:ascii="Arial" w:hAnsi="Arial" w:cs="Arial"/>
          <w:color w:val="000000" w:themeColor="text1"/>
        </w:rPr>
        <w:t>be</w:t>
      </w:r>
      <w:r w:rsidRPr="00DE331C">
        <w:rPr>
          <w:rFonts w:ascii="Arial" w:hAnsi="Arial" w:cs="Arial"/>
          <w:color w:val="000000" w:themeColor="text1"/>
          <w:spacing w:val="-11"/>
        </w:rPr>
        <w:t xml:space="preserve"> </w:t>
      </w:r>
      <w:r w:rsidRPr="00DE331C">
        <w:rPr>
          <w:rFonts w:ascii="Arial" w:hAnsi="Arial" w:cs="Arial"/>
          <w:color w:val="000000" w:themeColor="text1"/>
        </w:rPr>
        <w:t>direct</w:t>
      </w:r>
      <w:r w:rsidRPr="00DE331C">
        <w:rPr>
          <w:rFonts w:ascii="Arial" w:hAnsi="Arial" w:cs="Arial"/>
          <w:color w:val="000000" w:themeColor="text1"/>
          <w:spacing w:val="-9"/>
        </w:rPr>
        <w:t xml:space="preserve"> </w:t>
      </w:r>
      <w:r w:rsidRPr="00DE331C">
        <w:rPr>
          <w:rFonts w:ascii="Arial" w:hAnsi="Arial" w:cs="Arial"/>
          <w:color w:val="000000" w:themeColor="text1"/>
        </w:rPr>
        <w:t>or</w:t>
      </w:r>
      <w:r w:rsidRPr="00DE331C">
        <w:rPr>
          <w:rFonts w:ascii="Arial" w:hAnsi="Arial" w:cs="Arial"/>
          <w:color w:val="000000" w:themeColor="text1"/>
          <w:spacing w:val="-10"/>
        </w:rPr>
        <w:t xml:space="preserve"> </w:t>
      </w:r>
      <w:r w:rsidRPr="00DE331C">
        <w:rPr>
          <w:rFonts w:ascii="Arial" w:hAnsi="Arial" w:cs="Arial"/>
          <w:color w:val="000000" w:themeColor="text1"/>
        </w:rPr>
        <w:t>circumstantial,</w:t>
      </w:r>
      <w:r w:rsidRPr="00DE331C">
        <w:rPr>
          <w:rFonts w:ascii="Arial" w:hAnsi="Arial" w:cs="Arial"/>
          <w:color w:val="000000" w:themeColor="text1"/>
          <w:spacing w:val="-10"/>
        </w:rPr>
        <w:t xml:space="preserve"> </w:t>
      </w:r>
      <w:r w:rsidRPr="00DE331C">
        <w:rPr>
          <w:rFonts w:ascii="Arial" w:hAnsi="Arial" w:cs="Arial"/>
          <w:b/>
          <w:bCs/>
          <w:color w:val="000000" w:themeColor="text1"/>
        </w:rPr>
        <w:t>but</w:t>
      </w:r>
      <w:r w:rsidRPr="00DE331C">
        <w:rPr>
          <w:rFonts w:ascii="Arial" w:hAnsi="Arial" w:cs="Arial"/>
          <w:b/>
          <w:bCs/>
          <w:color w:val="000000" w:themeColor="text1"/>
          <w:spacing w:val="-9"/>
        </w:rPr>
        <w:t xml:space="preserve"> </w:t>
      </w:r>
      <w:r w:rsidRPr="00DE331C">
        <w:rPr>
          <w:rFonts w:ascii="Arial" w:hAnsi="Arial" w:cs="Arial"/>
          <w:b/>
          <w:bCs/>
          <w:color w:val="000000" w:themeColor="text1"/>
        </w:rPr>
        <w:t>the</w:t>
      </w:r>
      <w:r w:rsidRPr="00DE331C">
        <w:rPr>
          <w:rFonts w:ascii="Arial" w:hAnsi="Arial" w:cs="Arial"/>
          <w:b/>
          <w:bCs/>
          <w:color w:val="000000" w:themeColor="text1"/>
          <w:spacing w:val="-11"/>
        </w:rPr>
        <w:t xml:space="preserve"> </w:t>
      </w:r>
      <w:r w:rsidRPr="00DE331C">
        <w:rPr>
          <w:rFonts w:ascii="Arial" w:hAnsi="Arial" w:cs="Arial"/>
          <w:b/>
          <w:bCs/>
          <w:color w:val="000000" w:themeColor="text1"/>
        </w:rPr>
        <w:t>mere</w:t>
      </w:r>
      <w:r w:rsidRPr="00DE331C">
        <w:rPr>
          <w:rFonts w:ascii="Arial" w:hAnsi="Arial" w:cs="Arial"/>
          <w:b/>
          <w:bCs/>
          <w:color w:val="000000" w:themeColor="text1"/>
          <w:spacing w:val="-11"/>
        </w:rPr>
        <w:t xml:space="preserve"> </w:t>
      </w:r>
      <w:r w:rsidRPr="00DE331C">
        <w:rPr>
          <w:rFonts w:ascii="Arial" w:hAnsi="Arial" w:cs="Arial"/>
          <w:b/>
          <w:bCs/>
          <w:color w:val="000000" w:themeColor="text1"/>
        </w:rPr>
        <w:t>possibility</w:t>
      </w:r>
      <w:r w:rsidRPr="00DE331C">
        <w:rPr>
          <w:rFonts w:ascii="Arial" w:hAnsi="Arial" w:cs="Arial"/>
          <w:b/>
          <w:bCs/>
          <w:color w:val="000000" w:themeColor="text1"/>
          <w:spacing w:val="-10"/>
        </w:rPr>
        <w:t xml:space="preserve"> </w:t>
      </w:r>
      <w:r w:rsidRPr="00DE331C">
        <w:rPr>
          <w:rFonts w:ascii="Arial" w:hAnsi="Arial" w:cs="Arial"/>
          <w:b/>
          <w:bCs/>
          <w:color w:val="000000" w:themeColor="text1"/>
        </w:rPr>
        <w:t>that</w:t>
      </w:r>
      <w:r w:rsidRPr="00DE331C">
        <w:rPr>
          <w:rFonts w:ascii="Arial" w:hAnsi="Arial" w:cs="Arial"/>
          <w:b/>
          <w:bCs/>
          <w:color w:val="000000" w:themeColor="text1"/>
          <w:spacing w:val="-12"/>
        </w:rPr>
        <w:t xml:space="preserve"> </w:t>
      </w:r>
      <w:r w:rsidRPr="00DE331C">
        <w:rPr>
          <w:rFonts w:ascii="Arial" w:hAnsi="Arial" w:cs="Arial"/>
          <w:b/>
          <w:bCs/>
          <w:color w:val="000000" w:themeColor="text1"/>
        </w:rPr>
        <w:t>something</w:t>
      </w:r>
      <w:r w:rsidRPr="00DE331C">
        <w:rPr>
          <w:rFonts w:ascii="Arial" w:hAnsi="Arial" w:cs="Arial"/>
          <w:b/>
          <w:bCs/>
          <w:color w:val="000000" w:themeColor="text1"/>
          <w:spacing w:val="-10"/>
        </w:rPr>
        <w:t xml:space="preserve"> </w:t>
      </w:r>
      <w:r w:rsidRPr="00DE331C">
        <w:rPr>
          <w:rFonts w:ascii="Arial" w:hAnsi="Arial" w:cs="Arial"/>
          <w:b/>
          <w:bCs/>
          <w:color w:val="000000" w:themeColor="text1"/>
        </w:rPr>
        <w:t>occurred</w:t>
      </w:r>
      <w:r w:rsidRPr="00DE331C">
        <w:rPr>
          <w:rFonts w:ascii="Arial" w:hAnsi="Arial" w:cs="Arial"/>
          <w:b/>
          <w:bCs/>
          <w:color w:val="000000" w:themeColor="text1"/>
          <w:spacing w:val="-10"/>
        </w:rPr>
        <w:t xml:space="preserve"> </w:t>
      </w:r>
      <w:r w:rsidRPr="00DE331C">
        <w:rPr>
          <w:rFonts w:ascii="Arial" w:hAnsi="Arial" w:cs="Arial"/>
          <w:b/>
          <w:bCs/>
          <w:color w:val="000000" w:themeColor="text1"/>
        </w:rPr>
        <w:t>in</w:t>
      </w:r>
      <w:r w:rsidRPr="00DE331C">
        <w:rPr>
          <w:rFonts w:ascii="Arial" w:hAnsi="Arial" w:cs="Arial"/>
          <w:b/>
          <w:bCs/>
          <w:color w:val="000000" w:themeColor="text1"/>
          <w:spacing w:val="-10"/>
        </w:rPr>
        <w:t xml:space="preserve"> </w:t>
      </w:r>
      <w:r w:rsidRPr="00DE331C">
        <w:rPr>
          <w:rFonts w:ascii="Arial" w:hAnsi="Arial" w:cs="Arial"/>
          <w:b/>
          <w:bCs/>
          <w:color w:val="000000" w:themeColor="text1"/>
        </w:rPr>
        <w:t>a</w:t>
      </w:r>
      <w:r w:rsidRPr="00DE331C">
        <w:rPr>
          <w:rFonts w:ascii="Arial" w:hAnsi="Arial" w:cs="Arial"/>
          <w:b/>
          <w:bCs/>
          <w:color w:val="000000" w:themeColor="text1"/>
          <w:spacing w:val="-11"/>
        </w:rPr>
        <w:t xml:space="preserve"> </w:t>
      </w:r>
      <w:r w:rsidRPr="00DE331C">
        <w:rPr>
          <w:rFonts w:ascii="Arial" w:hAnsi="Arial" w:cs="Arial"/>
          <w:b/>
          <w:bCs/>
          <w:color w:val="000000" w:themeColor="text1"/>
        </w:rPr>
        <w:t>particular way is not enough, as a matter of law, for a jury to find it probably happened that way</w:t>
      </w:r>
      <w:r w:rsidRPr="00DE331C">
        <w:rPr>
          <w:rFonts w:ascii="Arial" w:hAnsi="Arial" w:cs="Arial"/>
          <w:color w:val="000000" w:themeColor="text1"/>
        </w:rPr>
        <w:t xml:space="preserve">.” </w:t>
      </w:r>
      <w:r w:rsidRPr="00DE331C">
        <w:rPr>
          <w:rFonts w:ascii="Arial" w:hAnsi="Arial" w:cs="Arial"/>
          <w:i/>
          <w:color w:val="000000" w:themeColor="text1"/>
        </w:rPr>
        <w:t xml:space="preserve">Kennedy, </w:t>
      </w:r>
      <w:r w:rsidRPr="00DE331C">
        <w:rPr>
          <w:rFonts w:ascii="Arial" w:hAnsi="Arial" w:cs="Arial"/>
          <w:color w:val="000000" w:themeColor="text1"/>
        </w:rPr>
        <w:t>2020 V.I.</w:t>
      </w:r>
      <w:r w:rsidRPr="00DE331C">
        <w:rPr>
          <w:rFonts w:ascii="Arial" w:hAnsi="Arial" w:cs="Arial"/>
          <w:color w:val="000000" w:themeColor="text1"/>
          <w:spacing w:val="-1"/>
        </w:rPr>
        <w:t xml:space="preserve"> </w:t>
      </w:r>
      <w:r w:rsidRPr="00DE331C">
        <w:rPr>
          <w:rFonts w:ascii="Arial" w:hAnsi="Arial" w:cs="Arial"/>
          <w:color w:val="000000" w:themeColor="text1"/>
        </w:rPr>
        <w:t>5, ¶14. (Emphasis added.)</w:t>
      </w:r>
    </w:p>
    <w:p w14:paraId="40E617A7" w14:textId="77777777" w:rsidR="00894667" w:rsidRPr="00894667" w:rsidRDefault="00894667" w:rsidP="00894667">
      <w:pPr>
        <w:pStyle w:val="BodyText"/>
        <w:widowControl/>
        <w:ind w:left="720" w:right="720"/>
        <w:jc w:val="both"/>
        <w:outlineLvl w:val="0"/>
        <w:rPr>
          <w:rFonts w:ascii="Arial" w:hAnsi="Arial" w:cs="Arial"/>
          <w:color w:val="000000" w:themeColor="text1"/>
        </w:rPr>
      </w:pPr>
    </w:p>
    <w:p w14:paraId="5626313E" w14:textId="77777777" w:rsidR="00894667" w:rsidRPr="00894667" w:rsidRDefault="00894667" w:rsidP="00894667">
      <w:pPr>
        <w:spacing w:after="0" w:line="48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ab/>
        <w:t>In the absence  of any additional evidence, there is sufficient information in the record to show a payment for Nejeh using Partnership funds that is not supported by sufficient evidence to prevent Hamed’s claim. If, however, the motion is denied because Yusuf does come forward and shows a valid business purpose for Nejeh’s expenditures, Hamed will have to determine whether he will ask for a hearing.  Absent that, Yusuf has no reasonable basis for denying the motion—just the mere possibility that the payment was for the Partnership.</w:t>
      </w:r>
    </w:p>
    <w:p w14:paraId="123BED9F" w14:textId="77777777" w:rsidR="00894667" w:rsidRPr="00894667" w:rsidRDefault="00894667" w:rsidP="00894667">
      <w:pPr>
        <w:pStyle w:val="ListParagraph"/>
        <w:numPr>
          <w:ilvl w:val="0"/>
          <w:numId w:val="14"/>
        </w:numPr>
        <w:spacing w:line="480" w:lineRule="auto"/>
        <w:jc w:val="both"/>
        <w:outlineLvl w:val="0"/>
        <w:rPr>
          <w:rFonts w:ascii="Arial" w:hAnsi="Arial" w:cs="Arial"/>
          <w:b/>
          <w:bCs/>
          <w:color w:val="000000" w:themeColor="text1"/>
          <w:sz w:val="24"/>
          <w:szCs w:val="24"/>
        </w:rPr>
      </w:pPr>
      <w:r w:rsidRPr="00894667">
        <w:rPr>
          <w:rFonts w:ascii="Arial" w:hAnsi="Arial" w:cs="Arial"/>
          <w:b/>
          <w:bCs/>
          <w:color w:val="000000" w:themeColor="text1"/>
          <w:sz w:val="24"/>
          <w:szCs w:val="24"/>
        </w:rPr>
        <w:t>Conclusion</w:t>
      </w:r>
    </w:p>
    <w:p w14:paraId="201794ED" w14:textId="77777777" w:rsidR="00894667" w:rsidRPr="00894667" w:rsidRDefault="00894667" w:rsidP="00894667">
      <w:pPr>
        <w:spacing w:after="0" w:line="480" w:lineRule="auto"/>
        <w:ind w:firstLine="72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This is a simple accounting motion. A payment was made for Nejeh’s benefit by the Partnership. The accounting documents do not reflect that it was for a business purpose. Thus, the claim should be approved.</w:t>
      </w:r>
    </w:p>
    <w:p w14:paraId="7173092A" w14:textId="77777777" w:rsidR="007E015B" w:rsidRPr="00894667" w:rsidRDefault="007E015B">
      <w:pPr>
        <w:rPr>
          <w:rFonts w:ascii="Arial" w:hAnsi="Arial" w:cs="Arial"/>
          <w:color w:val="000000" w:themeColor="text1"/>
          <w:sz w:val="24"/>
        </w:rPr>
      </w:pPr>
      <w:r w:rsidRPr="00894667">
        <w:rPr>
          <w:rFonts w:ascii="Arial" w:hAnsi="Arial" w:cs="Arial"/>
          <w:color w:val="000000" w:themeColor="text1"/>
          <w:sz w:val="24"/>
        </w:rPr>
        <w:br w:type="page"/>
      </w:r>
    </w:p>
    <w:p w14:paraId="6CE94102" w14:textId="7E357656" w:rsidR="00FB7259" w:rsidRPr="00894667" w:rsidRDefault="005E0B59" w:rsidP="00C2080A">
      <w:pPr>
        <w:spacing w:after="0" w:line="240" w:lineRule="auto"/>
        <w:jc w:val="both"/>
        <w:outlineLvl w:val="0"/>
        <w:rPr>
          <w:rFonts w:ascii="Arial" w:hAnsi="Arial" w:cs="Arial"/>
          <w:b/>
          <w:color w:val="000000" w:themeColor="text1"/>
          <w:sz w:val="24"/>
          <w:szCs w:val="24"/>
          <w:u w:val="single"/>
        </w:rPr>
      </w:pPr>
      <w:r w:rsidRPr="00894667">
        <w:rPr>
          <w:rFonts w:ascii="Arial" w:hAnsi="Arial" w:cs="Arial"/>
          <w:bCs/>
          <w:color w:val="000000" w:themeColor="text1"/>
          <w:sz w:val="24"/>
          <w:szCs w:val="24"/>
        </w:rPr>
        <w:lastRenderedPageBreak/>
        <w:t xml:space="preserve"> </w:t>
      </w:r>
      <w:r w:rsidR="00FB7259" w:rsidRPr="00894667">
        <w:rPr>
          <w:rFonts w:ascii="Arial" w:hAnsi="Arial" w:cs="Arial"/>
          <w:b/>
          <w:color w:val="000000" w:themeColor="text1"/>
          <w:sz w:val="24"/>
          <w:szCs w:val="24"/>
        </w:rPr>
        <w:t xml:space="preserve">Dated: </w:t>
      </w:r>
      <w:r w:rsidRPr="00894667">
        <w:rPr>
          <w:rFonts w:ascii="Arial" w:hAnsi="Arial" w:cs="Arial"/>
          <w:color w:val="000000" w:themeColor="text1"/>
          <w:sz w:val="24"/>
          <w:szCs w:val="24"/>
        </w:rPr>
        <w:t xml:space="preserve">March 15, </w:t>
      </w:r>
      <w:r w:rsidR="00FB7259" w:rsidRPr="00894667">
        <w:rPr>
          <w:rFonts w:ascii="Arial" w:hAnsi="Arial" w:cs="Arial"/>
          <w:color w:val="000000" w:themeColor="text1"/>
          <w:sz w:val="24"/>
          <w:szCs w:val="24"/>
        </w:rPr>
        <w:t>202</w:t>
      </w:r>
      <w:r w:rsidRPr="00894667">
        <w:rPr>
          <w:rFonts w:ascii="Arial" w:hAnsi="Arial" w:cs="Arial"/>
          <w:color w:val="000000" w:themeColor="text1"/>
          <w:sz w:val="24"/>
          <w:szCs w:val="24"/>
        </w:rPr>
        <w:t xml:space="preserve">3 </w:t>
      </w:r>
      <w:r w:rsidR="00FB7259" w:rsidRPr="00894667">
        <w:rPr>
          <w:rFonts w:ascii="Arial" w:hAnsi="Arial" w:cs="Arial"/>
          <w:color w:val="000000" w:themeColor="text1"/>
          <w:sz w:val="24"/>
          <w:szCs w:val="24"/>
        </w:rPr>
        <w:tab/>
      </w:r>
      <w:r w:rsidR="008E121F" w:rsidRPr="00894667">
        <w:rPr>
          <w:rFonts w:ascii="Arial" w:hAnsi="Arial" w:cs="Arial"/>
          <w:color w:val="000000" w:themeColor="text1"/>
          <w:sz w:val="24"/>
          <w:szCs w:val="24"/>
        </w:rPr>
        <w:tab/>
      </w:r>
      <w:r w:rsidR="00FB7259" w:rsidRPr="00894667">
        <w:rPr>
          <w:rFonts w:ascii="Arial" w:hAnsi="Arial" w:cs="Arial"/>
          <w:color w:val="000000" w:themeColor="text1"/>
          <w:sz w:val="24"/>
          <w:szCs w:val="24"/>
        </w:rPr>
        <w:tab/>
      </w:r>
      <w:r w:rsidR="00A3312D" w:rsidRPr="00894667">
        <w:rPr>
          <w:rFonts w:ascii="Arial" w:hAnsi="Arial" w:cs="Arial"/>
          <w:color w:val="000000" w:themeColor="text1"/>
          <w:sz w:val="24"/>
          <w:szCs w:val="24"/>
        </w:rPr>
        <w:t xml:space="preserve">     </w:t>
      </w:r>
      <w:r w:rsidR="005E0BED" w:rsidRPr="00894667">
        <w:rPr>
          <w:rFonts w:ascii="Arial" w:hAnsi="Arial" w:cs="Arial"/>
          <w:color w:val="000000" w:themeColor="text1"/>
          <w:sz w:val="24"/>
          <w:szCs w:val="24"/>
        </w:rPr>
        <w:t xml:space="preserve"> </w:t>
      </w:r>
      <w:r w:rsidRPr="00894667">
        <w:rPr>
          <w:rFonts w:ascii="Arial" w:hAnsi="Arial" w:cs="Arial"/>
          <w:color w:val="000000" w:themeColor="text1"/>
          <w:sz w:val="24"/>
          <w:szCs w:val="24"/>
        </w:rPr>
        <w:tab/>
      </w:r>
      <w:r w:rsidR="00FB7259" w:rsidRPr="00894667">
        <w:rPr>
          <w:rFonts w:ascii="CarlHartmann" w:hAnsi="CarlHartmann" w:cs="Arial"/>
          <w:color w:val="000000" w:themeColor="text1"/>
          <w:sz w:val="88"/>
          <w:szCs w:val="88"/>
        </w:rPr>
        <w:t>A</w:t>
      </w:r>
    </w:p>
    <w:p w14:paraId="4B6FE0DD" w14:textId="77777777" w:rsidR="00FB7259" w:rsidRPr="00894667" w:rsidRDefault="00FB7259" w:rsidP="00B2117D">
      <w:pPr>
        <w:spacing w:after="0" w:line="240" w:lineRule="auto"/>
        <w:ind w:left="5040"/>
        <w:jc w:val="both"/>
        <w:outlineLvl w:val="0"/>
        <w:rPr>
          <w:rFonts w:ascii="Arial" w:hAnsi="Arial" w:cs="Arial"/>
          <w:b/>
          <w:color w:val="000000" w:themeColor="text1"/>
          <w:sz w:val="24"/>
          <w:szCs w:val="24"/>
        </w:rPr>
      </w:pPr>
      <w:r w:rsidRPr="00894667">
        <w:rPr>
          <w:rFonts w:ascii="Arial" w:hAnsi="Arial" w:cs="Arial"/>
          <w:b/>
          <w:color w:val="000000" w:themeColor="text1"/>
          <w:sz w:val="24"/>
          <w:szCs w:val="24"/>
        </w:rPr>
        <w:t>Carl J. Hartmann III, Esq.</w:t>
      </w:r>
    </w:p>
    <w:p w14:paraId="1E1250EF" w14:textId="77777777" w:rsidR="00FB7259" w:rsidRPr="00894667" w:rsidRDefault="00FB7259" w:rsidP="00B2117D">
      <w:pPr>
        <w:spacing w:after="0" w:line="240" w:lineRule="auto"/>
        <w:ind w:left="5040"/>
        <w:jc w:val="both"/>
        <w:outlineLvl w:val="0"/>
        <w:rPr>
          <w:rFonts w:ascii="Arial" w:hAnsi="Arial" w:cs="Arial"/>
          <w:b/>
          <w:color w:val="000000" w:themeColor="text1"/>
          <w:sz w:val="24"/>
          <w:szCs w:val="24"/>
        </w:rPr>
      </w:pPr>
      <w:r w:rsidRPr="00894667">
        <w:rPr>
          <w:rFonts w:ascii="Arial" w:hAnsi="Arial" w:cs="Arial"/>
          <w:i/>
          <w:color w:val="000000" w:themeColor="text1"/>
          <w:sz w:val="24"/>
          <w:szCs w:val="24"/>
        </w:rPr>
        <w:t>Co-Counsel for Plaintiff</w:t>
      </w:r>
    </w:p>
    <w:p w14:paraId="3FB7A1B6" w14:textId="77777777" w:rsidR="00FB7259" w:rsidRPr="00894667" w:rsidRDefault="00FB7259" w:rsidP="00B2117D">
      <w:pPr>
        <w:spacing w:after="0" w:line="240" w:lineRule="auto"/>
        <w:ind w:left="5040"/>
        <w:jc w:val="both"/>
        <w:outlineLvl w:val="0"/>
        <w:rPr>
          <w:rFonts w:ascii="Arial" w:hAnsi="Arial" w:cs="Arial"/>
          <w:color w:val="000000" w:themeColor="text1"/>
          <w:sz w:val="24"/>
          <w:szCs w:val="24"/>
        </w:rPr>
      </w:pPr>
      <w:r w:rsidRPr="00894667">
        <w:rPr>
          <w:rFonts w:ascii="Arial" w:hAnsi="Arial" w:cs="Arial"/>
          <w:color w:val="000000" w:themeColor="text1"/>
          <w:sz w:val="24"/>
          <w:szCs w:val="24"/>
        </w:rPr>
        <w:t>2940 Brookwind Drive</w:t>
      </w:r>
    </w:p>
    <w:p w14:paraId="02C3A880" w14:textId="4335BC48" w:rsidR="00FB7259" w:rsidRPr="00894667" w:rsidRDefault="00FB7259" w:rsidP="00B2117D">
      <w:pPr>
        <w:spacing w:after="0" w:line="240" w:lineRule="auto"/>
        <w:ind w:left="5040"/>
        <w:jc w:val="both"/>
        <w:outlineLvl w:val="0"/>
        <w:rPr>
          <w:rFonts w:ascii="Arial" w:hAnsi="Arial" w:cs="Arial"/>
          <w:b/>
          <w:color w:val="000000" w:themeColor="text1"/>
          <w:sz w:val="24"/>
          <w:szCs w:val="24"/>
        </w:rPr>
      </w:pPr>
      <w:r w:rsidRPr="00894667">
        <w:rPr>
          <w:rFonts w:ascii="Arial" w:hAnsi="Arial" w:cs="Arial"/>
          <w:color w:val="000000" w:themeColor="text1"/>
          <w:sz w:val="24"/>
          <w:szCs w:val="24"/>
        </w:rPr>
        <w:t>Holland, MI</w:t>
      </w:r>
      <w:r w:rsidR="00A3312D" w:rsidRPr="00894667">
        <w:rPr>
          <w:rFonts w:ascii="Arial" w:hAnsi="Arial" w:cs="Arial"/>
          <w:color w:val="000000" w:themeColor="text1"/>
          <w:sz w:val="24"/>
          <w:szCs w:val="24"/>
        </w:rPr>
        <w:t xml:space="preserve"> </w:t>
      </w:r>
      <w:r w:rsidRPr="00894667">
        <w:rPr>
          <w:rFonts w:ascii="Arial" w:hAnsi="Arial" w:cs="Arial"/>
          <w:color w:val="000000" w:themeColor="text1"/>
          <w:sz w:val="24"/>
          <w:szCs w:val="24"/>
        </w:rPr>
        <w:t>49424</w:t>
      </w:r>
    </w:p>
    <w:p w14:paraId="2723E0C3" w14:textId="77777777" w:rsidR="00FB7259" w:rsidRPr="00894667" w:rsidRDefault="00FB7259" w:rsidP="00B2117D">
      <w:pPr>
        <w:spacing w:after="0" w:line="240" w:lineRule="auto"/>
        <w:ind w:left="5040"/>
        <w:jc w:val="both"/>
        <w:outlineLvl w:val="0"/>
        <w:rPr>
          <w:rFonts w:ascii="Arial" w:hAnsi="Arial" w:cs="Arial"/>
          <w:b/>
          <w:color w:val="000000" w:themeColor="text1"/>
          <w:sz w:val="24"/>
          <w:szCs w:val="24"/>
        </w:rPr>
      </w:pPr>
      <w:r w:rsidRPr="00894667">
        <w:rPr>
          <w:rFonts w:ascii="Arial" w:hAnsi="Arial" w:cs="Arial"/>
          <w:color w:val="000000" w:themeColor="text1"/>
          <w:sz w:val="24"/>
          <w:szCs w:val="24"/>
        </w:rPr>
        <w:t xml:space="preserve">Email: carl@carlhartmann.com </w:t>
      </w:r>
    </w:p>
    <w:p w14:paraId="26725D67" w14:textId="77777777" w:rsidR="00FB7259" w:rsidRPr="00894667" w:rsidRDefault="00FB7259" w:rsidP="00B2117D">
      <w:pPr>
        <w:spacing w:after="0" w:line="240" w:lineRule="auto"/>
        <w:ind w:left="5040"/>
        <w:jc w:val="both"/>
        <w:outlineLvl w:val="0"/>
        <w:rPr>
          <w:rFonts w:ascii="Arial" w:hAnsi="Arial" w:cs="Arial"/>
          <w:b/>
          <w:color w:val="000000" w:themeColor="text1"/>
          <w:sz w:val="24"/>
          <w:szCs w:val="24"/>
        </w:rPr>
      </w:pPr>
      <w:r w:rsidRPr="00894667">
        <w:rPr>
          <w:rFonts w:ascii="Arial" w:hAnsi="Arial" w:cs="Arial"/>
          <w:color w:val="000000" w:themeColor="text1"/>
          <w:sz w:val="24"/>
          <w:szCs w:val="24"/>
        </w:rPr>
        <w:t>Tele: (340) 719-8941</w:t>
      </w:r>
    </w:p>
    <w:p w14:paraId="0C760A9E" w14:textId="77777777" w:rsidR="00FB7259" w:rsidRPr="00894667" w:rsidRDefault="00FB7259" w:rsidP="00B2117D">
      <w:pPr>
        <w:spacing w:after="0" w:line="240" w:lineRule="auto"/>
        <w:jc w:val="both"/>
        <w:outlineLvl w:val="0"/>
        <w:rPr>
          <w:rFonts w:ascii="Arial" w:hAnsi="Arial" w:cs="Arial"/>
          <w:b/>
          <w:color w:val="000000" w:themeColor="text1"/>
          <w:sz w:val="24"/>
          <w:szCs w:val="24"/>
        </w:rPr>
      </w:pPr>
    </w:p>
    <w:p w14:paraId="27820CD7" w14:textId="77777777" w:rsidR="00FB7259" w:rsidRPr="00894667" w:rsidRDefault="00FB7259" w:rsidP="00B2117D">
      <w:pPr>
        <w:spacing w:after="0" w:line="240" w:lineRule="auto"/>
        <w:outlineLvl w:val="0"/>
        <w:rPr>
          <w:rFonts w:ascii="Arial" w:hAnsi="Arial" w:cs="Arial"/>
          <w:b/>
          <w:color w:val="000000" w:themeColor="text1"/>
          <w:sz w:val="24"/>
          <w:szCs w:val="24"/>
        </w:rPr>
      </w:pP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r>
      <w:r w:rsidRPr="00894667">
        <w:rPr>
          <w:rFonts w:ascii="Arial" w:hAnsi="Arial" w:cs="Arial"/>
          <w:b/>
          <w:color w:val="000000" w:themeColor="text1"/>
          <w:sz w:val="24"/>
          <w:szCs w:val="24"/>
        </w:rPr>
        <w:tab/>
        <w:t>Joel H. Holt, Esq.</w:t>
      </w:r>
    </w:p>
    <w:p w14:paraId="43336BD9" w14:textId="77777777" w:rsidR="00FB7259" w:rsidRPr="00894667" w:rsidRDefault="00FB7259" w:rsidP="00B2117D">
      <w:pPr>
        <w:spacing w:after="0" w:line="240" w:lineRule="auto"/>
        <w:rPr>
          <w:rFonts w:ascii="Arial" w:hAnsi="Arial" w:cs="Arial"/>
          <w:i/>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i/>
          <w:color w:val="000000" w:themeColor="text1"/>
          <w:sz w:val="24"/>
          <w:szCs w:val="24"/>
        </w:rPr>
        <w:t>Counsel for Plaintiff</w:t>
      </w:r>
    </w:p>
    <w:p w14:paraId="26BD3235" w14:textId="77777777" w:rsidR="00FB7259" w:rsidRPr="00894667" w:rsidRDefault="00FB7259" w:rsidP="00B2117D">
      <w:pPr>
        <w:spacing w:after="0" w:line="240" w:lineRule="auto"/>
        <w:rPr>
          <w:rFonts w:ascii="Arial" w:hAnsi="Arial" w:cs="Arial"/>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Law Offices of Joel H. Holt</w:t>
      </w:r>
    </w:p>
    <w:p w14:paraId="433BF4F1" w14:textId="77777777" w:rsidR="00FB7259" w:rsidRPr="00894667" w:rsidRDefault="00FB7259" w:rsidP="00B2117D">
      <w:pPr>
        <w:spacing w:after="0" w:line="240" w:lineRule="auto"/>
        <w:rPr>
          <w:rFonts w:ascii="Arial" w:hAnsi="Arial" w:cs="Arial"/>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2132 Company Street,</w:t>
      </w:r>
    </w:p>
    <w:p w14:paraId="6E30ABA6" w14:textId="77777777" w:rsidR="00FB7259" w:rsidRPr="00894667" w:rsidRDefault="00FB7259" w:rsidP="00B2117D">
      <w:pPr>
        <w:spacing w:after="0" w:line="240" w:lineRule="auto"/>
        <w:rPr>
          <w:rFonts w:ascii="Arial" w:hAnsi="Arial" w:cs="Arial"/>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Christiansted, Vl 00820</w:t>
      </w:r>
    </w:p>
    <w:p w14:paraId="5C35E0EF" w14:textId="77777777" w:rsidR="00FB7259" w:rsidRPr="00894667" w:rsidRDefault="00FB7259" w:rsidP="00B2117D">
      <w:pPr>
        <w:spacing w:after="0" w:line="240" w:lineRule="auto"/>
        <w:rPr>
          <w:rFonts w:ascii="Arial" w:hAnsi="Arial" w:cs="Arial"/>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Email: holtvi@aol.com</w:t>
      </w:r>
    </w:p>
    <w:p w14:paraId="1A0324BE" w14:textId="77777777" w:rsidR="00FB7259" w:rsidRPr="00894667" w:rsidRDefault="00FB7259" w:rsidP="004A3A5A">
      <w:pPr>
        <w:spacing w:after="0" w:line="240" w:lineRule="auto"/>
        <w:rPr>
          <w:rFonts w:ascii="Arial" w:hAnsi="Arial" w:cs="Arial"/>
          <w:color w:val="000000" w:themeColor="text1"/>
          <w:sz w:val="24"/>
          <w:szCs w:val="24"/>
        </w:rPr>
      </w:pP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Tele: (340) 773-8709</w:t>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r>
      <w:r w:rsidRPr="00894667">
        <w:rPr>
          <w:rFonts w:ascii="Arial" w:hAnsi="Arial" w:cs="Arial"/>
          <w:color w:val="000000" w:themeColor="text1"/>
          <w:sz w:val="24"/>
          <w:szCs w:val="24"/>
        </w:rPr>
        <w:tab/>
        <w:t>Fax: (340) 773-8670</w:t>
      </w:r>
    </w:p>
    <w:p w14:paraId="05A5406E" w14:textId="77777777" w:rsidR="00FB7259" w:rsidRPr="00894667" w:rsidRDefault="00FB7259" w:rsidP="004A3A5A">
      <w:pPr>
        <w:tabs>
          <w:tab w:val="center" w:pos="4680"/>
        </w:tabs>
        <w:spacing w:after="0" w:line="240" w:lineRule="auto"/>
        <w:rPr>
          <w:rFonts w:ascii="Arial" w:hAnsi="Arial" w:cs="Arial"/>
          <w:color w:val="000000" w:themeColor="text1"/>
          <w:sz w:val="24"/>
          <w:szCs w:val="24"/>
        </w:rPr>
      </w:pPr>
    </w:p>
    <w:p w14:paraId="2FA5604D" w14:textId="77777777" w:rsidR="00FB7259" w:rsidRPr="00894667" w:rsidRDefault="00FB7259" w:rsidP="004A3A5A">
      <w:pPr>
        <w:spacing w:after="0" w:line="240" w:lineRule="auto"/>
        <w:rPr>
          <w:rFonts w:ascii="Arial" w:hAnsi="Arial" w:cs="Arial"/>
          <w:b/>
          <w:color w:val="000000" w:themeColor="text1"/>
          <w:sz w:val="24"/>
          <w:szCs w:val="24"/>
        </w:rPr>
      </w:pPr>
      <w:r w:rsidRPr="00894667">
        <w:rPr>
          <w:rFonts w:ascii="Arial" w:hAnsi="Arial" w:cs="Arial"/>
          <w:b/>
          <w:color w:val="000000" w:themeColor="text1"/>
          <w:sz w:val="24"/>
          <w:szCs w:val="24"/>
        </w:rPr>
        <w:br w:type="page"/>
      </w:r>
    </w:p>
    <w:p w14:paraId="766C477B" w14:textId="77777777" w:rsidR="00FB7259" w:rsidRPr="00894667" w:rsidRDefault="00FB7259" w:rsidP="004A3A5A">
      <w:pPr>
        <w:spacing w:after="0" w:line="240" w:lineRule="auto"/>
        <w:rPr>
          <w:rFonts w:ascii="Arial" w:hAnsi="Arial" w:cs="Arial"/>
          <w:b/>
          <w:color w:val="000000" w:themeColor="text1"/>
          <w:sz w:val="24"/>
          <w:szCs w:val="24"/>
        </w:rPr>
      </w:pPr>
    </w:p>
    <w:p w14:paraId="32FF2DE6" w14:textId="77777777" w:rsidR="00FB7259" w:rsidRPr="00894667" w:rsidRDefault="00FB7259" w:rsidP="004A3A5A">
      <w:pPr>
        <w:spacing w:after="0" w:line="240" w:lineRule="auto"/>
        <w:jc w:val="center"/>
        <w:outlineLvl w:val="0"/>
        <w:rPr>
          <w:rFonts w:ascii="Arial" w:hAnsi="Arial" w:cs="Arial"/>
          <w:color w:val="000000" w:themeColor="text1"/>
          <w:sz w:val="24"/>
          <w:szCs w:val="24"/>
        </w:rPr>
      </w:pPr>
      <w:r w:rsidRPr="00894667">
        <w:rPr>
          <w:rFonts w:ascii="Arial" w:hAnsi="Arial" w:cs="Arial"/>
          <w:b/>
          <w:color w:val="000000" w:themeColor="text1"/>
          <w:sz w:val="24"/>
          <w:szCs w:val="24"/>
        </w:rPr>
        <w:t>CERTIFICATE OF SERVICE</w:t>
      </w:r>
    </w:p>
    <w:p w14:paraId="02909FE8" w14:textId="77777777" w:rsidR="00FB7259" w:rsidRPr="00894667" w:rsidRDefault="00FB7259" w:rsidP="004A3A5A">
      <w:pPr>
        <w:spacing w:after="0" w:line="240" w:lineRule="auto"/>
        <w:jc w:val="both"/>
        <w:rPr>
          <w:rFonts w:ascii="Arial" w:hAnsi="Arial" w:cs="Arial"/>
          <w:color w:val="000000" w:themeColor="text1"/>
          <w:sz w:val="24"/>
          <w:szCs w:val="24"/>
        </w:rPr>
      </w:pPr>
    </w:p>
    <w:p w14:paraId="01534879" w14:textId="141E2FCD" w:rsidR="00FB7259" w:rsidRPr="00894667" w:rsidRDefault="00FB7259" w:rsidP="004A3A5A">
      <w:pPr>
        <w:spacing w:after="0" w:line="240" w:lineRule="auto"/>
        <w:jc w:val="both"/>
        <w:rPr>
          <w:rFonts w:ascii="Arial" w:hAnsi="Arial" w:cs="Arial"/>
          <w:color w:val="000000" w:themeColor="text1"/>
          <w:sz w:val="24"/>
          <w:szCs w:val="24"/>
        </w:rPr>
      </w:pPr>
      <w:r w:rsidRPr="00894667">
        <w:rPr>
          <w:rFonts w:ascii="Arial" w:hAnsi="Arial" w:cs="Arial"/>
          <w:color w:val="000000" w:themeColor="text1"/>
          <w:sz w:val="24"/>
          <w:szCs w:val="24"/>
        </w:rPr>
        <w:tab/>
        <w:t xml:space="preserve">I hereby certify that on this </w:t>
      </w:r>
      <w:r w:rsidR="00DE331C">
        <w:rPr>
          <w:rFonts w:ascii="Arial" w:hAnsi="Arial" w:cs="Arial"/>
          <w:color w:val="000000" w:themeColor="text1"/>
          <w:sz w:val="24"/>
          <w:szCs w:val="24"/>
        </w:rPr>
        <w:t>8</w:t>
      </w:r>
      <w:r w:rsidRPr="00894667">
        <w:rPr>
          <w:rFonts w:ascii="Arial" w:hAnsi="Arial" w:cs="Arial"/>
          <w:color w:val="000000" w:themeColor="text1"/>
          <w:sz w:val="24"/>
          <w:szCs w:val="24"/>
          <w:vertAlign w:val="superscript"/>
        </w:rPr>
        <w:t>th</w:t>
      </w:r>
      <w:r w:rsidRPr="00894667">
        <w:rPr>
          <w:rFonts w:ascii="Arial" w:hAnsi="Arial" w:cs="Arial"/>
          <w:color w:val="000000" w:themeColor="text1"/>
          <w:sz w:val="24"/>
          <w:szCs w:val="24"/>
        </w:rPr>
        <w:t xml:space="preserve"> day of </w:t>
      </w:r>
      <w:r w:rsidR="00DE331C">
        <w:rPr>
          <w:rFonts w:ascii="Arial" w:hAnsi="Arial" w:cs="Arial"/>
          <w:color w:val="000000" w:themeColor="text1"/>
          <w:sz w:val="24"/>
          <w:szCs w:val="24"/>
        </w:rPr>
        <w:t>April</w:t>
      </w:r>
      <w:r w:rsidR="005E0B59" w:rsidRPr="00894667">
        <w:rPr>
          <w:rFonts w:ascii="Arial" w:hAnsi="Arial" w:cs="Arial"/>
          <w:color w:val="000000" w:themeColor="text1"/>
          <w:sz w:val="24"/>
          <w:szCs w:val="24"/>
        </w:rPr>
        <w:t>, 2023</w:t>
      </w:r>
      <w:r w:rsidRPr="00894667">
        <w:rPr>
          <w:rFonts w:ascii="Arial" w:hAnsi="Arial" w:cs="Arial"/>
          <w:color w:val="000000" w:themeColor="text1"/>
          <w:sz w:val="24"/>
          <w:szCs w:val="24"/>
        </w:rPr>
        <w:t>, I served a copy of the foregoing by email (via CaseAnywhere), as agreed by the parties, on:</w:t>
      </w:r>
    </w:p>
    <w:p w14:paraId="730FFE7B" w14:textId="77777777" w:rsidR="00FB7259" w:rsidRPr="00894667" w:rsidRDefault="00FB7259" w:rsidP="004A3A5A">
      <w:pPr>
        <w:spacing w:after="0" w:line="240" w:lineRule="auto"/>
        <w:jc w:val="both"/>
        <w:rPr>
          <w:rFonts w:ascii="Arial" w:hAnsi="Arial" w:cs="Arial"/>
          <w:b/>
          <w:color w:val="000000" w:themeColor="text1"/>
          <w:sz w:val="24"/>
          <w:szCs w:val="24"/>
        </w:rPr>
      </w:pPr>
    </w:p>
    <w:p w14:paraId="47A2B22F" w14:textId="77777777" w:rsidR="00FB7259" w:rsidRPr="00894667" w:rsidRDefault="00FB7259" w:rsidP="004A3A5A">
      <w:pPr>
        <w:spacing w:after="0" w:line="240" w:lineRule="auto"/>
        <w:jc w:val="both"/>
        <w:outlineLvl w:val="0"/>
        <w:rPr>
          <w:rFonts w:ascii="Arial" w:hAnsi="Arial" w:cs="Arial"/>
          <w:b/>
          <w:color w:val="000000" w:themeColor="text1"/>
          <w:sz w:val="24"/>
          <w:szCs w:val="24"/>
        </w:rPr>
      </w:pPr>
      <w:r w:rsidRPr="00894667">
        <w:rPr>
          <w:rFonts w:ascii="Arial" w:hAnsi="Arial" w:cs="Arial"/>
          <w:b/>
          <w:color w:val="000000" w:themeColor="text1"/>
          <w:sz w:val="24"/>
          <w:szCs w:val="24"/>
        </w:rPr>
        <w:t>Hon. Edgar Ross</w:t>
      </w:r>
    </w:p>
    <w:p w14:paraId="479A8553" w14:textId="77777777" w:rsidR="00FB7259" w:rsidRPr="00894667" w:rsidRDefault="00FB7259" w:rsidP="004A3A5A">
      <w:pPr>
        <w:spacing w:after="0" w:line="240" w:lineRule="auto"/>
        <w:jc w:val="both"/>
        <w:outlineLvl w:val="0"/>
        <w:rPr>
          <w:rFonts w:ascii="Arial" w:hAnsi="Arial" w:cs="Arial"/>
          <w:color w:val="000000" w:themeColor="text1"/>
          <w:sz w:val="24"/>
          <w:szCs w:val="24"/>
        </w:rPr>
      </w:pPr>
      <w:r w:rsidRPr="00894667">
        <w:rPr>
          <w:rFonts w:ascii="Arial" w:hAnsi="Arial" w:cs="Arial"/>
          <w:color w:val="000000" w:themeColor="text1"/>
          <w:sz w:val="24"/>
          <w:szCs w:val="24"/>
        </w:rPr>
        <w:t>Special Master</w:t>
      </w:r>
    </w:p>
    <w:p w14:paraId="0DF9893D" w14:textId="77777777" w:rsidR="00FB7259" w:rsidRPr="00894667" w:rsidRDefault="00FB7259" w:rsidP="004A3A5A">
      <w:pPr>
        <w:spacing w:after="0" w:line="240" w:lineRule="auto"/>
        <w:jc w:val="both"/>
        <w:rPr>
          <w:rFonts w:ascii="Arial" w:hAnsi="Arial" w:cs="Arial"/>
          <w:color w:val="000000" w:themeColor="text1"/>
          <w:sz w:val="24"/>
          <w:szCs w:val="24"/>
        </w:rPr>
      </w:pPr>
      <w:r w:rsidRPr="00894667">
        <w:rPr>
          <w:rFonts w:ascii="Arial" w:hAnsi="Arial" w:cs="Arial"/>
          <w:color w:val="000000" w:themeColor="text1"/>
          <w:sz w:val="24"/>
          <w:szCs w:val="24"/>
        </w:rPr>
        <w:t>edgarrossjudge@hotmail.com</w:t>
      </w:r>
    </w:p>
    <w:p w14:paraId="39129299" w14:textId="77777777" w:rsidR="00FB7259" w:rsidRPr="00894667" w:rsidRDefault="00FB7259" w:rsidP="004A3A5A">
      <w:pPr>
        <w:spacing w:after="0" w:line="240" w:lineRule="auto"/>
        <w:jc w:val="both"/>
        <w:rPr>
          <w:rFonts w:ascii="Arial" w:hAnsi="Arial" w:cs="Arial"/>
          <w:color w:val="000000" w:themeColor="text1"/>
          <w:sz w:val="24"/>
          <w:szCs w:val="24"/>
        </w:rPr>
      </w:pPr>
    </w:p>
    <w:p w14:paraId="188EBC38" w14:textId="77777777" w:rsidR="00FB7259" w:rsidRPr="00894667" w:rsidRDefault="00FB7259" w:rsidP="004A3A5A">
      <w:pPr>
        <w:autoSpaceDE w:val="0"/>
        <w:autoSpaceDN w:val="0"/>
        <w:adjustRightInd w:val="0"/>
        <w:spacing w:after="0" w:line="240" w:lineRule="auto"/>
        <w:jc w:val="both"/>
        <w:outlineLvl w:val="0"/>
        <w:rPr>
          <w:rFonts w:ascii="Arial" w:eastAsia="Times New Roman" w:hAnsi="Arial" w:cs="Arial"/>
          <w:b/>
          <w:bCs/>
          <w:color w:val="000000" w:themeColor="text1"/>
          <w:sz w:val="24"/>
          <w:szCs w:val="23"/>
        </w:rPr>
      </w:pPr>
      <w:r w:rsidRPr="00894667">
        <w:rPr>
          <w:rFonts w:ascii="Arial" w:eastAsia="Times New Roman" w:hAnsi="Arial" w:cs="Arial"/>
          <w:b/>
          <w:bCs/>
          <w:color w:val="000000" w:themeColor="text1"/>
          <w:sz w:val="24"/>
          <w:szCs w:val="23"/>
        </w:rPr>
        <w:t>Charlotte Perrell</w:t>
      </w:r>
    </w:p>
    <w:p w14:paraId="36D77282" w14:textId="77777777" w:rsidR="00FB7259" w:rsidRPr="00894667" w:rsidRDefault="00FB7259" w:rsidP="004A3A5A">
      <w:pPr>
        <w:autoSpaceDE w:val="0"/>
        <w:autoSpaceDN w:val="0"/>
        <w:adjustRightInd w:val="0"/>
        <w:spacing w:after="0" w:line="240" w:lineRule="auto"/>
        <w:jc w:val="both"/>
        <w:outlineLvl w:val="0"/>
        <w:rPr>
          <w:rFonts w:ascii="Arial" w:eastAsia="Times New Roman" w:hAnsi="Arial" w:cs="Arial"/>
          <w:b/>
          <w:bCs/>
          <w:color w:val="000000" w:themeColor="text1"/>
          <w:sz w:val="24"/>
          <w:szCs w:val="23"/>
        </w:rPr>
      </w:pPr>
      <w:r w:rsidRPr="00894667">
        <w:rPr>
          <w:rFonts w:ascii="Arial" w:eastAsia="Times New Roman" w:hAnsi="Arial" w:cs="Arial"/>
          <w:b/>
          <w:bCs/>
          <w:color w:val="000000" w:themeColor="text1"/>
          <w:sz w:val="24"/>
          <w:szCs w:val="23"/>
        </w:rPr>
        <w:t>Stefan Herpel</w:t>
      </w:r>
    </w:p>
    <w:p w14:paraId="0250A79E" w14:textId="77777777" w:rsidR="00FB7259" w:rsidRPr="00894667" w:rsidRDefault="00FB7259" w:rsidP="004A3A5A">
      <w:pPr>
        <w:autoSpaceDE w:val="0"/>
        <w:autoSpaceDN w:val="0"/>
        <w:adjustRightInd w:val="0"/>
        <w:spacing w:after="0" w:line="240" w:lineRule="auto"/>
        <w:jc w:val="both"/>
        <w:outlineLvl w:val="0"/>
        <w:rPr>
          <w:rFonts w:ascii="Arial" w:eastAsia="Times New Roman" w:hAnsi="Arial" w:cs="Arial"/>
          <w:color w:val="000000" w:themeColor="text1"/>
          <w:sz w:val="24"/>
          <w:szCs w:val="23"/>
        </w:rPr>
      </w:pPr>
      <w:r w:rsidRPr="00894667">
        <w:rPr>
          <w:rFonts w:ascii="Arial" w:eastAsia="Times New Roman" w:hAnsi="Arial" w:cs="Arial"/>
          <w:color w:val="000000" w:themeColor="text1"/>
          <w:sz w:val="24"/>
          <w:szCs w:val="23"/>
        </w:rPr>
        <w:t>Law House, 10000 Frederiksberg Gade</w:t>
      </w:r>
    </w:p>
    <w:p w14:paraId="6B3B0953" w14:textId="77777777" w:rsidR="00FB7259" w:rsidRPr="00894667" w:rsidRDefault="00FB7259" w:rsidP="004A3A5A">
      <w:pPr>
        <w:autoSpaceDE w:val="0"/>
        <w:autoSpaceDN w:val="0"/>
        <w:adjustRightInd w:val="0"/>
        <w:spacing w:after="0" w:line="240" w:lineRule="auto"/>
        <w:jc w:val="both"/>
        <w:rPr>
          <w:rFonts w:ascii="Arial" w:eastAsia="Times New Roman" w:hAnsi="Arial" w:cs="Arial"/>
          <w:color w:val="000000" w:themeColor="text1"/>
          <w:sz w:val="24"/>
          <w:szCs w:val="23"/>
        </w:rPr>
      </w:pPr>
      <w:r w:rsidRPr="00894667">
        <w:rPr>
          <w:rFonts w:ascii="Arial" w:eastAsia="Times New Roman" w:hAnsi="Arial" w:cs="Arial"/>
          <w:color w:val="000000" w:themeColor="text1"/>
          <w:sz w:val="24"/>
          <w:szCs w:val="23"/>
        </w:rPr>
        <w:t>P.O. Box 756</w:t>
      </w:r>
    </w:p>
    <w:p w14:paraId="52E1A672" w14:textId="77777777" w:rsidR="00FB7259" w:rsidRPr="00894667" w:rsidRDefault="00FB7259" w:rsidP="004A3A5A">
      <w:pPr>
        <w:autoSpaceDE w:val="0"/>
        <w:autoSpaceDN w:val="0"/>
        <w:adjustRightInd w:val="0"/>
        <w:spacing w:after="0" w:line="240" w:lineRule="auto"/>
        <w:jc w:val="both"/>
        <w:rPr>
          <w:rFonts w:ascii="Arial" w:eastAsia="Times New Roman" w:hAnsi="Arial" w:cs="Arial"/>
          <w:color w:val="000000" w:themeColor="text1"/>
          <w:sz w:val="24"/>
          <w:szCs w:val="23"/>
        </w:rPr>
      </w:pPr>
      <w:r w:rsidRPr="00894667">
        <w:rPr>
          <w:rFonts w:ascii="Arial" w:eastAsia="Times New Roman" w:hAnsi="Arial" w:cs="Arial"/>
          <w:color w:val="000000" w:themeColor="text1"/>
          <w:sz w:val="24"/>
          <w:szCs w:val="23"/>
        </w:rPr>
        <w:t>St. Thomas, VI 00802</w:t>
      </w:r>
    </w:p>
    <w:p w14:paraId="35BB468C" w14:textId="77777777" w:rsidR="00FB7259" w:rsidRPr="00894667" w:rsidRDefault="00FB7259" w:rsidP="004A3A5A">
      <w:pPr>
        <w:spacing w:after="0" w:line="240" w:lineRule="auto"/>
        <w:jc w:val="both"/>
        <w:rPr>
          <w:rFonts w:ascii="Arial" w:eastAsia="Times New Roman" w:hAnsi="Arial" w:cs="Arial"/>
          <w:color w:val="000000" w:themeColor="text1"/>
          <w:sz w:val="24"/>
          <w:szCs w:val="23"/>
        </w:rPr>
      </w:pPr>
      <w:r w:rsidRPr="00894667">
        <w:rPr>
          <w:rFonts w:ascii="Arial" w:eastAsia="Times New Roman" w:hAnsi="Arial" w:cs="Arial"/>
          <w:color w:val="000000" w:themeColor="text1"/>
          <w:sz w:val="24"/>
          <w:szCs w:val="23"/>
        </w:rPr>
        <w:t>Cperrell@dnfvi.com</w:t>
      </w:r>
    </w:p>
    <w:p w14:paraId="6C8E283F" w14:textId="77777777" w:rsidR="00FB7259" w:rsidRPr="00894667" w:rsidRDefault="00FB7259" w:rsidP="004A3A5A">
      <w:pPr>
        <w:spacing w:after="0" w:line="240" w:lineRule="auto"/>
        <w:jc w:val="both"/>
        <w:rPr>
          <w:rFonts w:ascii="Arial" w:eastAsia="Times New Roman" w:hAnsi="Arial" w:cs="Arial"/>
          <w:color w:val="000000" w:themeColor="text1"/>
          <w:sz w:val="24"/>
          <w:szCs w:val="23"/>
        </w:rPr>
      </w:pPr>
      <w:r w:rsidRPr="00894667">
        <w:rPr>
          <w:rFonts w:ascii="Arial" w:eastAsia="Times New Roman" w:hAnsi="Arial" w:cs="Arial"/>
          <w:color w:val="000000" w:themeColor="text1"/>
          <w:sz w:val="24"/>
          <w:szCs w:val="23"/>
        </w:rPr>
        <w:t>Sherpel@dnfvi.com</w:t>
      </w:r>
    </w:p>
    <w:p w14:paraId="24AAEC5A" w14:textId="78F7D520" w:rsidR="00FB7259" w:rsidRPr="00894667" w:rsidRDefault="00FB7259" w:rsidP="004A3A5A">
      <w:pPr>
        <w:spacing w:after="0" w:line="240" w:lineRule="auto"/>
        <w:rPr>
          <w:rFonts w:ascii="Arial" w:eastAsia="Times New Roman" w:hAnsi="Arial" w:cs="Arial"/>
          <w:color w:val="000000" w:themeColor="text1"/>
          <w:sz w:val="24"/>
          <w:u w:val="single"/>
        </w:rPr>
      </w:pP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Pr="00894667">
        <w:rPr>
          <w:rFonts w:ascii="Arial" w:eastAsia="Times New Roman" w:hAnsi="Arial" w:cs="Arial"/>
          <w:color w:val="000000" w:themeColor="text1"/>
          <w:sz w:val="24"/>
        </w:rPr>
        <w:tab/>
      </w:r>
      <w:r w:rsidR="00A3312D" w:rsidRPr="00894667">
        <w:rPr>
          <w:rFonts w:ascii="Arial" w:eastAsia="Times New Roman" w:hAnsi="Arial" w:cs="Arial"/>
          <w:color w:val="000000" w:themeColor="text1"/>
          <w:sz w:val="24"/>
        </w:rPr>
        <w:t xml:space="preserve">   </w:t>
      </w:r>
      <w:r w:rsidRPr="00894667">
        <w:rPr>
          <w:rFonts w:ascii="Arial" w:eastAsia="Times New Roman" w:hAnsi="Arial" w:cs="Arial"/>
          <w:color w:val="000000" w:themeColor="text1"/>
          <w:sz w:val="24"/>
        </w:rPr>
        <w:t xml:space="preserve"> </w:t>
      </w:r>
      <w:r w:rsidRPr="00894667">
        <w:rPr>
          <w:rFonts w:ascii="CarlHartmann" w:hAnsi="CarlHartmann" w:cs="Arial"/>
          <w:color w:val="000000" w:themeColor="text1"/>
          <w:sz w:val="88"/>
          <w:szCs w:val="88"/>
        </w:rPr>
        <w:t>A</w:t>
      </w:r>
    </w:p>
    <w:p w14:paraId="4C3A0F16" w14:textId="77777777" w:rsidR="00FB7259" w:rsidRPr="00894667"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p>
    <w:p w14:paraId="6A61A963" w14:textId="77777777" w:rsidR="00FB7259" w:rsidRPr="00894667"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p>
    <w:p w14:paraId="3FAC3878" w14:textId="77777777" w:rsidR="00FB7259" w:rsidRPr="00894667"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r w:rsidRPr="00894667">
        <w:rPr>
          <w:rFonts w:ascii="Arial" w:eastAsia="Times New Roman" w:hAnsi="Arial" w:cs="Arial"/>
          <w:b/>
          <w:color w:val="000000" w:themeColor="text1"/>
          <w:sz w:val="24"/>
        </w:rPr>
        <w:t>CERTIFICATE OF COMPLIANCE WITH RULE 6-1(e)</w:t>
      </w:r>
    </w:p>
    <w:p w14:paraId="4CFF36F3" w14:textId="77777777" w:rsidR="00FB7259" w:rsidRPr="00894667" w:rsidRDefault="00FB7259" w:rsidP="004A3A5A">
      <w:pPr>
        <w:autoSpaceDE w:val="0"/>
        <w:autoSpaceDN w:val="0"/>
        <w:adjustRightInd w:val="0"/>
        <w:spacing w:after="0" w:line="240" w:lineRule="auto"/>
        <w:jc w:val="both"/>
        <w:rPr>
          <w:rFonts w:ascii="Arial" w:eastAsia="Times New Roman" w:hAnsi="Arial" w:cs="Arial"/>
          <w:color w:val="000000" w:themeColor="text1"/>
          <w:sz w:val="24"/>
        </w:rPr>
      </w:pPr>
    </w:p>
    <w:p w14:paraId="75EBDC92" w14:textId="77777777" w:rsidR="00FB7259" w:rsidRPr="00894667" w:rsidRDefault="00FB7259" w:rsidP="004A3A5A">
      <w:pPr>
        <w:autoSpaceDE w:val="0"/>
        <w:autoSpaceDN w:val="0"/>
        <w:adjustRightInd w:val="0"/>
        <w:spacing w:after="0" w:line="240" w:lineRule="auto"/>
        <w:jc w:val="both"/>
        <w:rPr>
          <w:rFonts w:ascii="Arial" w:eastAsia="Times New Roman" w:hAnsi="Arial" w:cs="Arial"/>
          <w:color w:val="000000" w:themeColor="text1"/>
          <w:sz w:val="24"/>
        </w:rPr>
      </w:pPr>
      <w:r w:rsidRPr="00894667">
        <w:rPr>
          <w:rFonts w:ascii="Arial" w:eastAsia="Times New Roman" w:hAnsi="Arial" w:cs="Arial"/>
          <w:color w:val="000000" w:themeColor="text1"/>
          <w:sz w:val="24"/>
        </w:rPr>
        <w:t>This document complies with the page or word limitation set forth in Rule 6-1(e).</w:t>
      </w:r>
    </w:p>
    <w:p w14:paraId="7479B423" w14:textId="77777777" w:rsidR="00FB7259" w:rsidRPr="00894667" w:rsidRDefault="00FB7259" w:rsidP="004A3A5A">
      <w:pPr>
        <w:spacing w:after="0" w:line="240" w:lineRule="auto"/>
        <w:rPr>
          <w:rFonts w:ascii="Arial" w:eastAsia="Times New Roman" w:hAnsi="Arial" w:cs="Arial"/>
          <w:color w:val="000000" w:themeColor="text1"/>
          <w:sz w:val="24"/>
        </w:rPr>
      </w:pPr>
      <w:r w:rsidRPr="00894667">
        <w:rPr>
          <w:rFonts w:ascii="Arial" w:eastAsia="Times New Roman" w:hAnsi="Arial" w:cs="Arial"/>
          <w:color w:val="000000" w:themeColor="text1"/>
          <w:sz w:val="24"/>
        </w:rPr>
        <w:tab/>
      </w:r>
    </w:p>
    <w:p w14:paraId="7C00A084" w14:textId="77777777" w:rsidR="00FB7259" w:rsidRPr="00894667" w:rsidRDefault="00FB7259" w:rsidP="004A3A5A">
      <w:pPr>
        <w:spacing w:after="0" w:line="240" w:lineRule="auto"/>
        <w:ind w:left="5040" w:firstLine="720"/>
        <w:rPr>
          <w:rFonts w:ascii="Arial" w:eastAsia="Times New Roman" w:hAnsi="Arial" w:cs="Arial"/>
          <w:color w:val="000000" w:themeColor="text1"/>
          <w:sz w:val="24"/>
        </w:rPr>
      </w:pPr>
    </w:p>
    <w:p w14:paraId="3F1AE742" w14:textId="77777777" w:rsidR="00FB7259" w:rsidRPr="00894667" w:rsidRDefault="00FB7259" w:rsidP="004A3A5A">
      <w:pPr>
        <w:spacing w:after="0" w:line="240" w:lineRule="auto"/>
        <w:ind w:left="5040" w:firstLine="720"/>
        <w:rPr>
          <w:rFonts w:ascii="Arial" w:eastAsia="Times New Roman" w:hAnsi="Arial" w:cs="Arial"/>
          <w:color w:val="000000" w:themeColor="text1"/>
          <w:sz w:val="24"/>
        </w:rPr>
      </w:pPr>
      <w:r w:rsidRPr="00894667">
        <w:rPr>
          <w:rFonts w:ascii="CarlHartmann" w:hAnsi="CarlHartmann" w:cs="Arial"/>
          <w:color w:val="000000" w:themeColor="text1"/>
          <w:sz w:val="88"/>
          <w:szCs w:val="88"/>
        </w:rPr>
        <w:t>A</w:t>
      </w:r>
    </w:p>
    <w:p w14:paraId="062699D5" w14:textId="77777777" w:rsidR="00FB7259" w:rsidRPr="00894667" w:rsidRDefault="00FB7259" w:rsidP="004A3A5A">
      <w:pPr>
        <w:spacing w:after="0" w:line="240" w:lineRule="auto"/>
        <w:rPr>
          <w:color w:val="000000" w:themeColor="text1"/>
        </w:rPr>
      </w:pPr>
    </w:p>
    <w:p w14:paraId="47FAC83D" w14:textId="643FDBDB" w:rsidR="00FB7259" w:rsidRPr="00894667" w:rsidRDefault="00FB7259" w:rsidP="004A3A5A">
      <w:pPr>
        <w:spacing w:after="0" w:line="240" w:lineRule="auto"/>
        <w:jc w:val="both"/>
        <w:outlineLvl w:val="0"/>
        <w:rPr>
          <w:rFonts w:ascii="Arial" w:hAnsi="Arial" w:cs="Arial"/>
          <w:color w:val="000000" w:themeColor="text1"/>
          <w:sz w:val="24"/>
        </w:rPr>
      </w:pPr>
    </w:p>
    <w:sectPr w:rsidR="00FB7259" w:rsidRPr="00894667" w:rsidSect="002627A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418A" w14:textId="77777777" w:rsidR="002F6DCF" w:rsidRDefault="002F6DCF" w:rsidP="00FB7259">
      <w:pPr>
        <w:spacing w:after="0" w:line="240" w:lineRule="auto"/>
      </w:pPr>
      <w:r>
        <w:separator/>
      </w:r>
    </w:p>
  </w:endnote>
  <w:endnote w:type="continuationSeparator" w:id="0">
    <w:p w14:paraId="689E594E" w14:textId="77777777" w:rsidR="002F6DCF" w:rsidRDefault="002F6DCF" w:rsidP="00F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rlHartman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F024" w14:textId="77777777" w:rsidR="002F6DCF" w:rsidRDefault="002F6DCF" w:rsidP="00FB7259">
      <w:pPr>
        <w:spacing w:after="0" w:line="240" w:lineRule="auto"/>
      </w:pPr>
      <w:r>
        <w:separator/>
      </w:r>
    </w:p>
  </w:footnote>
  <w:footnote w:type="continuationSeparator" w:id="0">
    <w:p w14:paraId="23A45A64" w14:textId="77777777" w:rsidR="002F6DCF" w:rsidRDefault="002F6DCF" w:rsidP="00FB7259">
      <w:pPr>
        <w:spacing w:after="0" w:line="240" w:lineRule="auto"/>
      </w:pPr>
      <w:r>
        <w:continuationSeparator/>
      </w:r>
    </w:p>
  </w:footnote>
  <w:footnote w:id="1">
    <w:p w14:paraId="6816B62C" w14:textId="77777777" w:rsidR="00894667" w:rsidRDefault="00894667" w:rsidP="00894667">
      <w:pPr>
        <w:pStyle w:val="FootnoteText"/>
      </w:pPr>
      <w:r>
        <w:rPr>
          <w:rStyle w:val="FootnoteReference"/>
        </w:rPr>
        <w:footnoteRef/>
      </w:r>
      <w:r>
        <w:t xml:space="preserve"> Eighteen “B” claims were later moved to this “A” list.</w:t>
      </w:r>
    </w:p>
  </w:footnote>
  <w:footnote w:id="2">
    <w:p w14:paraId="05CA944F" w14:textId="7901D961" w:rsidR="00894667" w:rsidRPr="00C23C25" w:rsidRDefault="00894667" w:rsidP="00C23C25">
      <w:pPr>
        <w:pStyle w:val="FootnoteText"/>
        <w:jc w:val="both"/>
        <w:outlineLvl w:val="0"/>
        <w:rPr>
          <w:rFonts w:ascii="Arial" w:hAnsi="Arial" w:cs="Arial"/>
          <w:sz w:val="24"/>
        </w:rPr>
      </w:pPr>
      <w:r w:rsidRPr="00C23C25">
        <w:rPr>
          <w:rStyle w:val="FootnoteReference"/>
          <w:rFonts w:ascii="Arial" w:hAnsi="Arial" w:cs="Arial"/>
          <w:sz w:val="24"/>
        </w:rPr>
        <w:footnoteRef/>
      </w:r>
      <w:r w:rsidRPr="00C23C25">
        <w:rPr>
          <w:rFonts w:ascii="Arial" w:hAnsi="Arial" w:cs="Arial"/>
          <w:sz w:val="24"/>
        </w:rPr>
        <w:t xml:space="preserve"> The original 101 </w:t>
      </w:r>
      <w:r w:rsidR="00C23C25" w:rsidRPr="00C23C25">
        <w:rPr>
          <w:rFonts w:ascii="Arial" w:hAnsi="Arial" w:cs="Arial"/>
          <w:sz w:val="24"/>
        </w:rPr>
        <w:t xml:space="preserve">“A” </w:t>
      </w:r>
      <w:r w:rsidRPr="00C23C25">
        <w:rPr>
          <w:rFonts w:ascii="Arial" w:hAnsi="Arial" w:cs="Arial"/>
          <w:sz w:val="24"/>
        </w:rPr>
        <w:t xml:space="preserve">claims, plus the 18 added </w:t>
      </w:r>
      <w:r w:rsidR="00C23C25">
        <w:rPr>
          <w:rFonts w:ascii="Arial" w:hAnsi="Arial" w:cs="Arial"/>
          <w:sz w:val="24"/>
        </w:rPr>
        <w:t xml:space="preserve">totals to </w:t>
      </w:r>
      <w:r w:rsidRPr="00C23C25">
        <w:rPr>
          <w:rFonts w:ascii="Arial" w:hAnsi="Arial" w:cs="Arial"/>
          <w:sz w:val="24"/>
        </w:rPr>
        <w:t xml:space="preserve">119 “A” claims. With </w:t>
      </w:r>
      <w:r w:rsidR="00C23C25" w:rsidRPr="00C23C25">
        <w:rPr>
          <w:rFonts w:ascii="Arial" w:hAnsi="Arial" w:cs="Arial"/>
          <w:sz w:val="24"/>
        </w:rPr>
        <w:t xml:space="preserve">78 remaining, </w:t>
      </w:r>
      <w:r w:rsidR="00DE331C" w:rsidRPr="00C23C25">
        <w:rPr>
          <w:rFonts w:ascii="Arial" w:hAnsi="Arial" w:cs="Arial"/>
          <w:sz w:val="24"/>
        </w:rPr>
        <w:t>which</w:t>
      </w:r>
      <w:r w:rsidR="00C23C25" w:rsidRPr="00C23C25">
        <w:rPr>
          <w:rFonts w:ascii="Arial" w:hAnsi="Arial" w:cs="Arial"/>
          <w:sz w:val="24"/>
        </w:rPr>
        <w:t xml:space="preserve"> means 41 “A” claims have been disposed of.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A1F7" w14:textId="09CCDA31" w:rsidR="002627A1" w:rsidRDefault="002627A1">
    <w:pPr>
      <w:pStyle w:val="Header"/>
    </w:pPr>
    <w:r>
      <w:t>Hamed Motion for SJ as to H-</w:t>
    </w:r>
    <w:r w:rsidR="00894667">
      <w:t>21</w:t>
    </w:r>
  </w:p>
  <w:p w14:paraId="68D72149" w14:textId="0AAE2321" w:rsidR="002627A1" w:rsidRDefault="00894667">
    <w:pPr>
      <w:pStyle w:val="Header"/>
    </w:pPr>
    <w:r>
      <w:t>Nejeh’s Credit Card Charges</w:t>
    </w:r>
  </w:p>
  <w:p w14:paraId="0636C7CE" w14:textId="262AB5AA" w:rsidR="002627A1" w:rsidRDefault="002627A1">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F87F6A0" w14:textId="2E0D36FC" w:rsidR="002627A1" w:rsidRDefault="002627A1">
    <w:pPr>
      <w:pStyle w:val="Header"/>
      <w:rPr>
        <w:noProof/>
      </w:rPr>
    </w:pPr>
  </w:p>
  <w:p w14:paraId="4C0339BD" w14:textId="77777777" w:rsidR="002627A1" w:rsidRDefault="0026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FCE1" w14:textId="60CF006A" w:rsidR="002627A1" w:rsidRP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SUPERIOR COURT OF THE VIRGIN ISLANDS</w:t>
    </w:r>
  </w:p>
  <w:p w14:paraId="004FC3C5" w14:textId="6F67B6EA" w:rsid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ST.CROIX DIVISION</w:t>
    </w:r>
  </w:p>
  <w:p w14:paraId="78E11402" w14:textId="77777777" w:rsidR="002627A1" w:rsidRPr="002627A1" w:rsidRDefault="002627A1" w:rsidP="002627A1">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C67279"/>
    <w:multiLevelType w:val="hybridMultilevel"/>
    <w:tmpl w:val="0FE63CEE"/>
    <w:lvl w:ilvl="0" w:tplc="8C7855B8">
      <w:start w:val="1"/>
      <w:numFmt w:val="lowerLetter"/>
      <w:lvlText w:val="%1."/>
      <w:lvlJc w:val="left"/>
      <w:pPr>
        <w:ind w:left="1824" w:hanging="384"/>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1">
    <w:nsid w:val="20CC7A3A"/>
    <w:multiLevelType w:val="hybridMultilevel"/>
    <w:tmpl w:val="E21038F4"/>
    <w:lvl w:ilvl="0" w:tplc="9AC645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A45B5"/>
    <w:multiLevelType w:val="hybridMultilevel"/>
    <w:tmpl w:val="D67AB7A8"/>
    <w:lvl w:ilvl="0" w:tplc="74AA2D22">
      <w:start w:val="1"/>
      <w:numFmt w:val="lowerRoman"/>
      <w:lvlText w:val="(%1)"/>
      <w:lvlJc w:val="left"/>
      <w:pPr>
        <w:ind w:left="1488" w:hanging="72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3" w15:restartNumberingAfterBreak="0">
    <w:nsid w:val="32EC39E9"/>
    <w:multiLevelType w:val="hybridMultilevel"/>
    <w:tmpl w:val="63CCF2F2"/>
    <w:lvl w:ilvl="0" w:tplc="AEB859E0">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87A2E"/>
    <w:multiLevelType w:val="hybridMultilevel"/>
    <w:tmpl w:val="AD24EEA8"/>
    <w:lvl w:ilvl="0" w:tplc="4F3C1EEC">
      <w:start w:val="1"/>
      <w:numFmt w:val="upperLetter"/>
      <w:lvlText w:val="%1."/>
      <w:lvlJc w:val="left"/>
      <w:pPr>
        <w:ind w:left="1080" w:hanging="720"/>
      </w:pPr>
      <w:rPr>
        <w:rFonts w:hint="default"/>
        <w:b/>
        <w:bCs w:val="0"/>
        <w:i w:val="0"/>
        <w:iCs w:val="0"/>
      </w:r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0604F"/>
    <w:multiLevelType w:val="hybridMultilevel"/>
    <w:tmpl w:val="157C88F8"/>
    <w:lvl w:ilvl="0" w:tplc="4A5AEF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E32FD"/>
    <w:multiLevelType w:val="hybridMultilevel"/>
    <w:tmpl w:val="6EAACF26"/>
    <w:lvl w:ilvl="0" w:tplc="5B44B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9575A"/>
    <w:multiLevelType w:val="hybridMultilevel"/>
    <w:tmpl w:val="F27034E0"/>
    <w:lvl w:ilvl="0" w:tplc="09289F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250864"/>
    <w:multiLevelType w:val="hybridMultilevel"/>
    <w:tmpl w:val="2C3671AC"/>
    <w:lvl w:ilvl="0" w:tplc="81F4F5C8">
      <w:start w:val="1"/>
      <w:numFmt w:val="upperLetter"/>
      <w:lvlText w:val="%1."/>
      <w:lvlJc w:val="left"/>
      <w:pPr>
        <w:ind w:left="720" w:hanging="360"/>
      </w:pPr>
      <w:rPr>
        <w:rFonts w:hint="default"/>
        <w:b/>
      </w:rPr>
    </w:lvl>
    <w:lvl w:ilvl="1" w:tplc="0EF8947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32083"/>
    <w:multiLevelType w:val="hybridMultilevel"/>
    <w:tmpl w:val="4D28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27EDB"/>
    <w:multiLevelType w:val="hybridMultilevel"/>
    <w:tmpl w:val="883041BC"/>
    <w:lvl w:ilvl="0" w:tplc="81644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C11DD"/>
    <w:multiLevelType w:val="hybridMultilevel"/>
    <w:tmpl w:val="F8628098"/>
    <w:lvl w:ilvl="0" w:tplc="86CE1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6268AF"/>
    <w:multiLevelType w:val="hybridMultilevel"/>
    <w:tmpl w:val="5E96317C"/>
    <w:lvl w:ilvl="0" w:tplc="04F6C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254331">
    <w:abstractNumId w:val="11"/>
  </w:num>
  <w:num w:numId="2" w16cid:durableId="453518973">
    <w:abstractNumId w:val="9"/>
  </w:num>
  <w:num w:numId="3" w16cid:durableId="1337267129">
    <w:abstractNumId w:val="4"/>
  </w:num>
  <w:num w:numId="4" w16cid:durableId="1501046229">
    <w:abstractNumId w:val="5"/>
  </w:num>
  <w:num w:numId="5" w16cid:durableId="674848095">
    <w:abstractNumId w:val="10"/>
  </w:num>
  <w:num w:numId="6" w16cid:durableId="1150052867">
    <w:abstractNumId w:val="6"/>
  </w:num>
  <w:num w:numId="7" w16cid:durableId="865867607">
    <w:abstractNumId w:val="3"/>
  </w:num>
  <w:num w:numId="8" w16cid:durableId="2095395609">
    <w:abstractNumId w:val="14"/>
  </w:num>
  <w:num w:numId="9" w16cid:durableId="452330279">
    <w:abstractNumId w:val="7"/>
  </w:num>
  <w:num w:numId="10" w16cid:durableId="1180466469">
    <w:abstractNumId w:val="13"/>
  </w:num>
  <w:num w:numId="11" w16cid:durableId="2078629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813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7886546">
    <w:abstractNumId w:val="12"/>
  </w:num>
  <w:num w:numId="14" w16cid:durableId="218521981">
    <w:abstractNumId w:val="1"/>
  </w:num>
  <w:num w:numId="15" w16cid:durableId="13350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1"/>
    <w:rsid w:val="00090668"/>
    <w:rsid w:val="000A43D2"/>
    <w:rsid w:val="0010341E"/>
    <w:rsid w:val="00131774"/>
    <w:rsid w:val="0013584E"/>
    <w:rsid w:val="001A7E49"/>
    <w:rsid w:val="001D7341"/>
    <w:rsid w:val="001F02DB"/>
    <w:rsid w:val="002110D9"/>
    <w:rsid w:val="00213028"/>
    <w:rsid w:val="002627A1"/>
    <w:rsid w:val="002C3168"/>
    <w:rsid w:val="002F6DCF"/>
    <w:rsid w:val="003271B8"/>
    <w:rsid w:val="00357478"/>
    <w:rsid w:val="00375AC5"/>
    <w:rsid w:val="00391BE3"/>
    <w:rsid w:val="003C7B70"/>
    <w:rsid w:val="00451EF7"/>
    <w:rsid w:val="00476B7C"/>
    <w:rsid w:val="004A3A5A"/>
    <w:rsid w:val="004D05AC"/>
    <w:rsid w:val="00546383"/>
    <w:rsid w:val="00551B2F"/>
    <w:rsid w:val="00567056"/>
    <w:rsid w:val="005C5D00"/>
    <w:rsid w:val="005E0B59"/>
    <w:rsid w:val="005E0BED"/>
    <w:rsid w:val="006053AE"/>
    <w:rsid w:val="00637836"/>
    <w:rsid w:val="006739F1"/>
    <w:rsid w:val="007E015B"/>
    <w:rsid w:val="00827E3F"/>
    <w:rsid w:val="00833F09"/>
    <w:rsid w:val="00894667"/>
    <w:rsid w:val="008E121F"/>
    <w:rsid w:val="00996258"/>
    <w:rsid w:val="009A740B"/>
    <w:rsid w:val="009E17F0"/>
    <w:rsid w:val="00A10CA2"/>
    <w:rsid w:val="00A12C02"/>
    <w:rsid w:val="00A31C75"/>
    <w:rsid w:val="00A3312D"/>
    <w:rsid w:val="00A51670"/>
    <w:rsid w:val="00A85757"/>
    <w:rsid w:val="00A9608F"/>
    <w:rsid w:val="00AF4BAF"/>
    <w:rsid w:val="00AF7264"/>
    <w:rsid w:val="00B13D51"/>
    <w:rsid w:val="00B17FE0"/>
    <w:rsid w:val="00B2117D"/>
    <w:rsid w:val="00B35DB9"/>
    <w:rsid w:val="00BF569A"/>
    <w:rsid w:val="00C2080A"/>
    <w:rsid w:val="00C23C25"/>
    <w:rsid w:val="00C262A7"/>
    <w:rsid w:val="00C3458C"/>
    <w:rsid w:val="00C367A8"/>
    <w:rsid w:val="00C93DA3"/>
    <w:rsid w:val="00D91277"/>
    <w:rsid w:val="00DA7296"/>
    <w:rsid w:val="00DE331C"/>
    <w:rsid w:val="00E05DB3"/>
    <w:rsid w:val="00E14F0E"/>
    <w:rsid w:val="00E4708E"/>
    <w:rsid w:val="00E61316"/>
    <w:rsid w:val="00E706E4"/>
    <w:rsid w:val="00ED1608"/>
    <w:rsid w:val="00EF3631"/>
    <w:rsid w:val="00F17040"/>
    <w:rsid w:val="00FA7206"/>
    <w:rsid w:val="00FB7259"/>
    <w:rsid w:val="00FC1663"/>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159"/>
  <w15:chartTrackingRefBased/>
  <w15:docId w15:val="{72287CA4-0A82-4F2C-8800-3C7E994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258"/>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59"/>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FB725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B7259"/>
    <w:rPr>
      <w:rFonts w:ascii="Calibri" w:hAnsi="Calibri" w:cs="Times New Roman"/>
      <w:sz w:val="20"/>
      <w:szCs w:val="20"/>
    </w:rPr>
  </w:style>
  <w:style w:type="character" w:styleId="FootnoteReference">
    <w:name w:val="footnote reference"/>
    <w:basedOn w:val="DefaultParagraphFont"/>
    <w:uiPriority w:val="99"/>
    <w:semiHidden/>
    <w:unhideWhenUsed/>
    <w:rsid w:val="00FB7259"/>
    <w:rPr>
      <w:vertAlign w:val="superscript"/>
    </w:rPr>
  </w:style>
  <w:style w:type="paragraph" w:customStyle="1" w:styleId="Default">
    <w:name w:val="Default"/>
    <w:link w:val="DefaultChar"/>
    <w:rsid w:val="00FB72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A1"/>
  </w:style>
  <w:style w:type="paragraph" w:styleId="Footer">
    <w:name w:val="footer"/>
    <w:basedOn w:val="Normal"/>
    <w:link w:val="FooterChar"/>
    <w:uiPriority w:val="99"/>
    <w:unhideWhenUsed/>
    <w:rsid w:val="0026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A1"/>
  </w:style>
  <w:style w:type="character" w:customStyle="1" w:styleId="Heading1Char">
    <w:name w:val="Heading 1 Char"/>
    <w:basedOn w:val="DefaultParagraphFont"/>
    <w:link w:val="Heading1"/>
    <w:uiPriority w:val="9"/>
    <w:rsid w:val="00996258"/>
    <w:rPr>
      <w:rFonts w:ascii="Calibri" w:hAnsi="Calibri" w:cs="Calibri"/>
      <w:b/>
      <w:bCs/>
      <w:kern w:val="36"/>
      <w:sz w:val="48"/>
      <w:szCs w:val="48"/>
    </w:rPr>
  </w:style>
  <w:style w:type="character" w:styleId="Hyperlink">
    <w:name w:val="Hyperlink"/>
    <w:basedOn w:val="DefaultParagraphFont"/>
    <w:uiPriority w:val="99"/>
    <w:semiHidden/>
    <w:unhideWhenUsed/>
    <w:rsid w:val="00996258"/>
    <w:rPr>
      <w:color w:val="0563C1"/>
      <w:u w:val="single"/>
    </w:rPr>
  </w:style>
  <w:style w:type="character" w:styleId="Strong">
    <w:name w:val="Strong"/>
    <w:basedOn w:val="DefaultParagraphFont"/>
    <w:uiPriority w:val="22"/>
    <w:qFormat/>
    <w:rsid w:val="00996258"/>
    <w:rPr>
      <w:b/>
      <w:bCs/>
    </w:rPr>
  </w:style>
  <w:style w:type="paragraph" w:styleId="BodyText">
    <w:name w:val="Body Text"/>
    <w:basedOn w:val="Normal"/>
    <w:link w:val="BodyTextChar"/>
    <w:uiPriority w:val="1"/>
    <w:qFormat/>
    <w:rsid w:val="006053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53AE"/>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89466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401">
      <w:bodyDiv w:val="1"/>
      <w:marLeft w:val="0"/>
      <w:marRight w:val="0"/>
      <w:marTop w:val="0"/>
      <w:marBottom w:val="0"/>
      <w:divBdr>
        <w:top w:val="none" w:sz="0" w:space="0" w:color="auto"/>
        <w:left w:val="none" w:sz="0" w:space="0" w:color="auto"/>
        <w:bottom w:val="none" w:sz="0" w:space="0" w:color="auto"/>
        <w:right w:val="none" w:sz="0" w:space="0" w:color="auto"/>
      </w:divBdr>
    </w:div>
    <w:div w:id="931741444">
      <w:bodyDiv w:val="1"/>
      <w:marLeft w:val="0"/>
      <w:marRight w:val="0"/>
      <w:marTop w:val="0"/>
      <w:marBottom w:val="0"/>
      <w:divBdr>
        <w:top w:val="none" w:sz="0" w:space="0" w:color="auto"/>
        <w:left w:val="none" w:sz="0" w:space="0" w:color="auto"/>
        <w:bottom w:val="none" w:sz="0" w:space="0" w:color="auto"/>
        <w:right w:val="none" w:sz="0" w:space="0" w:color="auto"/>
      </w:divBdr>
    </w:div>
    <w:div w:id="1133524639">
      <w:bodyDiv w:val="1"/>
      <w:marLeft w:val="0"/>
      <w:marRight w:val="0"/>
      <w:marTop w:val="0"/>
      <w:marBottom w:val="0"/>
      <w:divBdr>
        <w:top w:val="none" w:sz="0" w:space="0" w:color="auto"/>
        <w:left w:val="none" w:sz="0" w:space="0" w:color="auto"/>
        <w:bottom w:val="none" w:sz="0" w:space="0" w:color="auto"/>
        <w:right w:val="none" w:sz="0" w:space="0" w:color="auto"/>
      </w:divBdr>
    </w:div>
    <w:div w:id="18451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2615</Words>
  <Characters>13442</Characters>
  <Application>Microsoft Office Word</Application>
  <DocSecurity>0</DocSecurity>
  <Lines>344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dcterms:created xsi:type="dcterms:W3CDTF">2023-04-08T23:33:00Z</dcterms:created>
  <dcterms:modified xsi:type="dcterms:W3CDTF">2023-04-08T23:33:00Z</dcterms:modified>
</cp:coreProperties>
</file>